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89" w:rsidRDefault="00995189" w:rsidP="00995189">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Додаток  </w:t>
      </w:r>
    </w:p>
    <w:p w:rsidR="00995189" w:rsidRDefault="00995189" w:rsidP="00995189">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до наказу в.о. керівника апарату </w:t>
      </w:r>
    </w:p>
    <w:p w:rsidR="00995189" w:rsidRDefault="00995189" w:rsidP="00995189">
      <w:pPr>
        <w:shd w:val="clear" w:color="auto" w:fill="FFFFFF"/>
        <w:ind w:left="993" w:right="450" w:firstLine="4512"/>
        <w:textAlignment w:val="baseline"/>
        <w:rPr>
          <w:bCs/>
          <w:bdr w:val="none" w:sz="0" w:space="0" w:color="auto" w:frame="1"/>
          <w:lang w:val="uk-UA"/>
        </w:rPr>
      </w:pPr>
      <w:r>
        <w:rPr>
          <w:bCs/>
          <w:bdr w:val="none" w:sz="0" w:space="0" w:color="auto" w:frame="1"/>
          <w:lang w:val="uk-UA"/>
        </w:rPr>
        <w:t xml:space="preserve">Чернігівського окружного </w:t>
      </w:r>
    </w:p>
    <w:p w:rsidR="00995189" w:rsidRDefault="00995189" w:rsidP="00995189">
      <w:pPr>
        <w:shd w:val="clear" w:color="auto" w:fill="FFFFFF"/>
        <w:ind w:left="993" w:right="450" w:firstLine="4512"/>
        <w:textAlignment w:val="baseline"/>
        <w:rPr>
          <w:bCs/>
          <w:bdr w:val="none" w:sz="0" w:space="0" w:color="auto" w:frame="1"/>
          <w:lang w:val="uk-UA"/>
        </w:rPr>
      </w:pPr>
      <w:r>
        <w:rPr>
          <w:bCs/>
          <w:bdr w:val="none" w:sz="0" w:space="0" w:color="auto" w:frame="1"/>
          <w:lang w:val="uk-UA"/>
        </w:rPr>
        <w:t>адміністративного суду</w:t>
      </w:r>
    </w:p>
    <w:p w:rsidR="00995189" w:rsidRDefault="00995189" w:rsidP="00995189">
      <w:pPr>
        <w:shd w:val="clear" w:color="auto" w:fill="FFFFFF"/>
        <w:ind w:left="993" w:right="450" w:firstLine="4512"/>
        <w:textAlignment w:val="baseline"/>
        <w:rPr>
          <w:bCs/>
          <w:bdr w:val="none" w:sz="0" w:space="0" w:color="auto" w:frame="1"/>
          <w:lang w:val="uk-UA"/>
        </w:rPr>
      </w:pPr>
      <w:r>
        <w:rPr>
          <w:bCs/>
          <w:bdr w:val="none" w:sz="0" w:space="0" w:color="auto" w:frame="1"/>
          <w:lang w:val="uk-UA"/>
        </w:rPr>
        <w:t xml:space="preserve">від 22.11.2018 </w:t>
      </w:r>
      <w:r>
        <w:rPr>
          <w:bCs/>
          <w:color w:val="000000" w:themeColor="text1"/>
          <w:bdr w:val="none" w:sz="0" w:space="0" w:color="auto" w:frame="1"/>
          <w:lang w:val="uk-UA"/>
        </w:rPr>
        <w:t>№ 76</w:t>
      </w:r>
    </w:p>
    <w:p w:rsidR="00995189" w:rsidRDefault="00995189" w:rsidP="00995189">
      <w:pPr>
        <w:shd w:val="clear" w:color="auto" w:fill="FFFFFF"/>
        <w:ind w:left="450" w:right="450"/>
        <w:jc w:val="center"/>
        <w:textAlignment w:val="baseline"/>
        <w:rPr>
          <w:b/>
          <w:bCs/>
          <w:color w:val="000000" w:themeColor="text1"/>
          <w:sz w:val="28"/>
          <w:szCs w:val="28"/>
          <w:bdr w:val="none" w:sz="0" w:space="0" w:color="auto" w:frame="1"/>
          <w:lang w:val="uk-UA"/>
        </w:rPr>
      </w:pPr>
    </w:p>
    <w:p w:rsidR="00995189" w:rsidRDefault="00995189" w:rsidP="00995189">
      <w:pPr>
        <w:shd w:val="clear" w:color="auto" w:fill="FFFFFF"/>
        <w:ind w:left="450" w:right="450"/>
        <w:jc w:val="center"/>
        <w:textAlignment w:val="baseline"/>
        <w:rPr>
          <w:b/>
          <w:color w:val="000000" w:themeColor="text1"/>
          <w:lang w:val="uk-UA"/>
        </w:rPr>
      </w:pPr>
      <w:r>
        <w:rPr>
          <w:b/>
          <w:bCs/>
          <w:color w:val="000000" w:themeColor="text1"/>
          <w:sz w:val="28"/>
          <w:szCs w:val="28"/>
          <w:bdr w:val="none" w:sz="0" w:space="0" w:color="auto" w:frame="1"/>
          <w:lang w:val="uk-UA"/>
        </w:rPr>
        <w:t>Умови</w:t>
      </w:r>
      <w:r>
        <w:rPr>
          <w:b/>
          <w:color w:val="000000" w:themeColor="text1"/>
          <w:lang w:val="uk-UA"/>
        </w:rPr>
        <w:t xml:space="preserve"> </w:t>
      </w:r>
    </w:p>
    <w:p w:rsidR="00995189" w:rsidRDefault="00995189" w:rsidP="00995189">
      <w:pPr>
        <w:shd w:val="clear" w:color="auto" w:fill="FFFFFF"/>
        <w:ind w:left="450" w:right="450"/>
        <w:jc w:val="center"/>
        <w:textAlignment w:val="baseline"/>
        <w:rPr>
          <w:b/>
          <w:color w:val="000000" w:themeColor="text1"/>
          <w:lang w:val="uk-UA"/>
        </w:rPr>
      </w:pPr>
      <w:r>
        <w:rPr>
          <w:b/>
          <w:color w:val="000000" w:themeColor="text1"/>
          <w:lang w:val="uk-UA"/>
        </w:rPr>
        <w:t>проведення конкурсу на зайняття посади державної служби категорії «В» –</w:t>
      </w:r>
    </w:p>
    <w:p w:rsidR="00995189" w:rsidRDefault="00995189" w:rsidP="00995189">
      <w:pPr>
        <w:shd w:val="clear" w:color="auto" w:fill="FFFFFF"/>
        <w:ind w:left="450" w:right="450"/>
        <w:jc w:val="center"/>
        <w:textAlignment w:val="baseline"/>
        <w:rPr>
          <w:b/>
          <w:color w:val="000000" w:themeColor="text1"/>
          <w:lang w:val="uk-UA"/>
        </w:rPr>
      </w:pPr>
      <w:r>
        <w:rPr>
          <w:b/>
          <w:color w:val="000000" w:themeColor="text1"/>
          <w:lang w:val="uk-UA"/>
        </w:rPr>
        <w:t>головного спеціаліста відділу планово-фінансової діяльності, бухгалтерського обліку та звітності Чернігівського окружного адміністративного суду</w:t>
      </w:r>
    </w:p>
    <w:p w:rsidR="00995189" w:rsidRDefault="00995189" w:rsidP="00995189">
      <w:pPr>
        <w:shd w:val="clear" w:color="auto" w:fill="FFFFFF"/>
        <w:ind w:left="450" w:right="450"/>
        <w:jc w:val="center"/>
        <w:textAlignment w:val="baseline"/>
        <w:rPr>
          <w:b/>
          <w:color w:val="000000" w:themeColor="text1"/>
          <w:lang w:val="uk-UA"/>
        </w:rPr>
      </w:pPr>
    </w:p>
    <w:tbl>
      <w:tblPr>
        <w:tblW w:w="4928" w:type="pct"/>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2402"/>
        <w:gridCol w:w="6803"/>
      </w:tblGrid>
      <w:tr w:rsidR="00995189" w:rsidTr="000D0BF7">
        <w:tc>
          <w:tcPr>
            <w:tcW w:w="9204" w:type="dxa"/>
            <w:gridSpan w:val="2"/>
            <w:tcBorders>
              <w:top w:val="single" w:sz="6" w:space="0" w:color="000000"/>
              <w:left w:val="single" w:sz="6" w:space="0" w:color="000000"/>
              <w:bottom w:val="single" w:sz="6" w:space="0" w:color="000000"/>
              <w:right w:val="single" w:sz="6" w:space="0" w:color="000000"/>
            </w:tcBorders>
            <w:hideMark/>
          </w:tcPr>
          <w:p w:rsidR="00995189" w:rsidRDefault="00995189" w:rsidP="00A04D7F">
            <w:pPr>
              <w:spacing w:before="80" w:after="80" w:line="256" w:lineRule="auto"/>
              <w:jc w:val="center"/>
              <w:textAlignment w:val="baseline"/>
              <w:rPr>
                <w:color w:val="000000" w:themeColor="text1"/>
                <w:sz w:val="28"/>
                <w:szCs w:val="28"/>
                <w:lang w:val="uk-UA" w:eastAsia="en-US"/>
              </w:rPr>
            </w:pPr>
            <w:r>
              <w:rPr>
                <w:color w:val="000000" w:themeColor="text1"/>
                <w:sz w:val="28"/>
                <w:szCs w:val="28"/>
                <w:lang w:val="uk-UA" w:eastAsia="en-US"/>
              </w:rPr>
              <w:t>Загальні умови</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color w:val="000000" w:themeColor="text1"/>
                <w:lang w:val="uk-UA" w:eastAsia="en-US"/>
              </w:rPr>
            </w:pPr>
            <w:r>
              <w:rPr>
                <w:color w:val="000000" w:themeColor="text1"/>
                <w:lang w:val="uk-UA" w:eastAsia="en-US"/>
              </w:rPr>
              <w:t>Посадові обов’язки</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rPr>
                <w:lang w:eastAsia="en-US"/>
              </w:rPr>
            </w:pPr>
            <w:r>
              <w:rPr>
                <w:lang w:eastAsia="en-US"/>
              </w:rPr>
              <w:t xml:space="preserve">1.Аналізує та </w:t>
            </w:r>
            <w:proofErr w:type="spellStart"/>
            <w:r>
              <w:rPr>
                <w:lang w:eastAsia="en-US"/>
              </w:rPr>
              <w:t>узагальнює</w:t>
            </w:r>
            <w:proofErr w:type="spellEnd"/>
            <w:r>
              <w:rPr>
                <w:lang w:eastAsia="en-US"/>
              </w:rPr>
              <w:t xml:space="preserve"> практику </w:t>
            </w:r>
            <w:proofErr w:type="spellStart"/>
            <w:r>
              <w:rPr>
                <w:lang w:eastAsia="en-US"/>
              </w:rPr>
              <w:t>щодо</w:t>
            </w:r>
            <w:proofErr w:type="spellEnd"/>
            <w:r>
              <w:rPr>
                <w:lang w:eastAsia="en-US"/>
              </w:rPr>
              <w:t xml:space="preserve"> </w:t>
            </w:r>
            <w:proofErr w:type="spellStart"/>
            <w:r>
              <w:rPr>
                <w:lang w:eastAsia="en-US"/>
              </w:rPr>
              <w:t>організації</w:t>
            </w:r>
            <w:proofErr w:type="spellEnd"/>
            <w:r>
              <w:rPr>
                <w:lang w:eastAsia="en-US"/>
              </w:rPr>
              <w:t xml:space="preserve"> </w:t>
            </w:r>
            <w:proofErr w:type="spellStart"/>
            <w:r>
              <w:rPr>
                <w:lang w:eastAsia="en-US"/>
              </w:rPr>
              <w:t>бухгалтерського</w:t>
            </w:r>
            <w:proofErr w:type="spellEnd"/>
            <w:r>
              <w:rPr>
                <w:lang w:eastAsia="en-US"/>
              </w:rPr>
              <w:t xml:space="preserve"> </w:t>
            </w:r>
            <w:proofErr w:type="spellStart"/>
            <w:r>
              <w:rPr>
                <w:lang w:eastAsia="en-US"/>
              </w:rPr>
              <w:t>обліку</w:t>
            </w:r>
            <w:proofErr w:type="spellEnd"/>
            <w:r>
              <w:rPr>
                <w:lang w:eastAsia="en-US"/>
              </w:rPr>
              <w:t xml:space="preserve"> та контролю.</w:t>
            </w:r>
          </w:p>
          <w:p w:rsidR="000D0BF7" w:rsidRDefault="000D0BF7" w:rsidP="00A04D7F">
            <w:pPr>
              <w:spacing w:line="256" w:lineRule="auto"/>
              <w:rPr>
                <w:lang w:eastAsia="en-US"/>
              </w:rPr>
            </w:pPr>
            <w:r>
              <w:rPr>
                <w:lang w:eastAsia="en-US"/>
              </w:rPr>
              <w:t xml:space="preserve">2.Веде </w:t>
            </w:r>
            <w:proofErr w:type="spellStart"/>
            <w:r>
              <w:rPr>
                <w:lang w:eastAsia="en-US"/>
              </w:rPr>
              <w:t>облік</w:t>
            </w:r>
            <w:proofErr w:type="spellEnd"/>
            <w:r>
              <w:rPr>
                <w:lang w:eastAsia="en-US"/>
              </w:rPr>
              <w:t xml:space="preserve">, </w:t>
            </w:r>
            <w:proofErr w:type="spellStart"/>
            <w:r>
              <w:rPr>
                <w:lang w:eastAsia="en-US"/>
              </w:rPr>
              <w:t>здійснює</w:t>
            </w:r>
            <w:proofErr w:type="spellEnd"/>
            <w:r>
              <w:rPr>
                <w:lang w:eastAsia="en-US"/>
              </w:rPr>
              <w:t xml:space="preserve"> </w:t>
            </w:r>
            <w:proofErr w:type="spellStart"/>
            <w:r>
              <w:rPr>
                <w:lang w:eastAsia="en-US"/>
              </w:rPr>
              <w:t>систематизацію</w:t>
            </w:r>
            <w:proofErr w:type="spellEnd"/>
            <w:r>
              <w:rPr>
                <w:lang w:eastAsia="en-US"/>
              </w:rPr>
              <w:t xml:space="preserve"> </w:t>
            </w:r>
            <w:proofErr w:type="spellStart"/>
            <w:r>
              <w:rPr>
                <w:lang w:eastAsia="en-US"/>
              </w:rPr>
              <w:t>документів</w:t>
            </w:r>
            <w:proofErr w:type="spellEnd"/>
            <w:r>
              <w:rPr>
                <w:lang w:eastAsia="en-US"/>
              </w:rPr>
              <w:t xml:space="preserve"> </w:t>
            </w:r>
            <w:proofErr w:type="spellStart"/>
            <w:r>
              <w:rPr>
                <w:lang w:eastAsia="en-US"/>
              </w:rPr>
              <w:t>бухгалтерського</w:t>
            </w:r>
            <w:proofErr w:type="spellEnd"/>
            <w:r>
              <w:rPr>
                <w:lang w:eastAsia="en-US"/>
              </w:rPr>
              <w:t xml:space="preserve"> </w:t>
            </w:r>
            <w:proofErr w:type="spellStart"/>
            <w:r>
              <w:rPr>
                <w:lang w:eastAsia="en-US"/>
              </w:rPr>
              <w:t>обліку</w:t>
            </w:r>
            <w:proofErr w:type="spellEnd"/>
            <w:r>
              <w:rPr>
                <w:lang w:eastAsia="en-US"/>
              </w:rPr>
              <w:t xml:space="preserve"> та </w:t>
            </w:r>
            <w:proofErr w:type="spellStart"/>
            <w:r>
              <w:rPr>
                <w:lang w:eastAsia="en-US"/>
              </w:rPr>
              <w:t>звітності</w:t>
            </w:r>
            <w:proofErr w:type="spellEnd"/>
            <w:r>
              <w:rPr>
                <w:lang w:eastAsia="en-US"/>
              </w:rPr>
              <w:t>.</w:t>
            </w:r>
          </w:p>
          <w:p w:rsidR="000D0BF7" w:rsidRDefault="000D0BF7" w:rsidP="00A04D7F">
            <w:pPr>
              <w:spacing w:line="256" w:lineRule="auto"/>
              <w:rPr>
                <w:lang w:eastAsia="en-US"/>
              </w:rPr>
            </w:pPr>
            <w:r>
              <w:rPr>
                <w:lang w:eastAsia="en-US"/>
              </w:rPr>
              <w:t xml:space="preserve">3.Бере участь у </w:t>
            </w:r>
            <w:proofErr w:type="spellStart"/>
            <w:r>
              <w:rPr>
                <w:lang w:eastAsia="en-US"/>
              </w:rPr>
              <w:t>складанні</w:t>
            </w:r>
            <w:proofErr w:type="spellEnd"/>
            <w:r>
              <w:rPr>
                <w:lang w:eastAsia="en-US"/>
              </w:rPr>
              <w:t xml:space="preserve"> </w:t>
            </w:r>
            <w:proofErr w:type="spellStart"/>
            <w:r>
              <w:rPr>
                <w:lang w:eastAsia="en-US"/>
              </w:rPr>
              <w:t>проектів</w:t>
            </w:r>
            <w:proofErr w:type="spellEnd"/>
            <w:r>
              <w:rPr>
                <w:lang w:eastAsia="en-US"/>
              </w:rPr>
              <w:t xml:space="preserve"> </w:t>
            </w:r>
            <w:proofErr w:type="spellStart"/>
            <w:r>
              <w:rPr>
                <w:lang w:eastAsia="en-US"/>
              </w:rPr>
              <w:t>річного</w:t>
            </w:r>
            <w:proofErr w:type="spellEnd"/>
            <w:r>
              <w:rPr>
                <w:lang w:eastAsia="en-US"/>
              </w:rPr>
              <w:t xml:space="preserve"> </w:t>
            </w:r>
            <w:proofErr w:type="spellStart"/>
            <w:r>
              <w:rPr>
                <w:lang w:eastAsia="en-US"/>
              </w:rPr>
              <w:t>кошторису</w:t>
            </w:r>
            <w:proofErr w:type="spellEnd"/>
            <w:r>
              <w:rPr>
                <w:lang w:eastAsia="en-US"/>
              </w:rPr>
              <w:t xml:space="preserve"> </w:t>
            </w:r>
            <w:proofErr w:type="spellStart"/>
            <w:r>
              <w:rPr>
                <w:lang w:eastAsia="en-US"/>
              </w:rPr>
              <w:t>видатків</w:t>
            </w:r>
            <w:proofErr w:type="spellEnd"/>
            <w:r>
              <w:rPr>
                <w:lang w:eastAsia="en-US"/>
              </w:rPr>
              <w:t xml:space="preserve"> суду з </w:t>
            </w:r>
            <w:proofErr w:type="spellStart"/>
            <w:r>
              <w:rPr>
                <w:lang w:eastAsia="en-US"/>
              </w:rPr>
              <w:t>розподілом</w:t>
            </w:r>
            <w:proofErr w:type="spellEnd"/>
            <w:r>
              <w:rPr>
                <w:lang w:eastAsia="en-US"/>
              </w:rPr>
              <w:t xml:space="preserve"> по кварталах.</w:t>
            </w:r>
          </w:p>
          <w:p w:rsidR="000D0BF7" w:rsidRDefault="000D0BF7" w:rsidP="00A04D7F">
            <w:pPr>
              <w:spacing w:line="256" w:lineRule="auto"/>
              <w:rPr>
                <w:lang w:eastAsia="en-US"/>
              </w:rPr>
            </w:pPr>
            <w:r>
              <w:rPr>
                <w:lang w:eastAsia="en-US"/>
              </w:rPr>
              <w:t xml:space="preserve">4.3дійснює </w:t>
            </w:r>
            <w:proofErr w:type="spellStart"/>
            <w:r>
              <w:rPr>
                <w:lang w:eastAsia="en-US"/>
              </w:rPr>
              <w:t>нарахування</w:t>
            </w:r>
            <w:proofErr w:type="spellEnd"/>
            <w:r>
              <w:rPr>
                <w:lang w:eastAsia="en-US"/>
              </w:rPr>
              <w:t xml:space="preserve"> та </w:t>
            </w:r>
            <w:proofErr w:type="spellStart"/>
            <w:r>
              <w:rPr>
                <w:lang w:eastAsia="en-US"/>
              </w:rPr>
              <w:t>перерахування</w:t>
            </w:r>
            <w:proofErr w:type="spellEnd"/>
            <w:r>
              <w:rPr>
                <w:lang w:eastAsia="en-US"/>
              </w:rPr>
              <w:t xml:space="preserve"> </w:t>
            </w:r>
            <w:proofErr w:type="spellStart"/>
            <w:r>
              <w:rPr>
                <w:lang w:eastAsia="en-US"/>
              </w:rPr>
              <w:t>податків</w:t>
            </w:r>
            <w:proofErr w:type="spellEnd"/>
            <w:r>
              <w:rPr>
                <w:lang w:eastAsia="en-US"/>
              </w:rPr>
              <w:t xml:space="preserve"> </w:t>
            </w:r>
            <w:proofErr w:type="gramStart"/>
            <w:r>
              <w:rPr>
                <w:lang w:eastAsia="en-US"/>
              </w:rPr>
              <w:t>до державного бюджету</w:t>
            </w:r>
            <w:proofErr w:type="gramEnd"/>
            <w:r>
              <w:rPr>
                <w:lang w:eastAsia="en-US"/>
              </w:rPr>
              <w:t xml:space="preserve"> та </w:t>
            </w:r>
            <w:proofErr w:type="spellStart"/>
            <w:r>
              <w:rPr>
                <w:lang w:eastAsia="en-US"/>
              </w:rPr>
              <w:t>інших</w:t>
            </w:r>
            <w:proofErr w:type="spellEnd"/>
            <w:r>
              <w:rPr>
                <w:lang w:eastAsia="en-US"/>
              </w:rPr>
              <w:t xml:space="preserve"> </w:t>
            </w:r>
            <w:proofErr w:type="spellStart"/>
            <w:r>
              <w:rPr>
                <w:lang w:eastAsia="en-US"/>
              </w:rPr>
              <w:t>платежів</w:t>
            </w:r>
            <w:proofErr w:type="spellEnd"/>
            <w:r>
              <w:rPr>
                <w:lang w:eastAsia="en-US"/>
              </w:rPr>
              <w:t>.</w:t>
            </w:r>
          </w:p>
          <w:p w:rsidR="000D0BF7" w:rsidRDefault="000D0BF7" w:rsidP="00A04D7F">
            <w:pPr>
              <w:spacing w:line="256" w:lineRule="auto"/>
              <w:rPr>
                <w:lang w:eastAsia="en-US"/>
              </w:rPr>
            </w:pPr>
            <w:r>
              <w:rPr>
                <w:lang w:eastAsia="en-US"/>
              </w:rPr>
              <w:t xml:space="preserve">5.Бере участь у </w:t>
            </w:r>
            <w:proofErr w:type="spellStart"/>
            <w:r>
              <w:rPr>
                <w:lang w:eastAsia="en-US"/>
              </w:rPr>
              <w:t>здійсненні</w:t>
            </w:r>
            <w:proofErr w:type="spellEnd"/>
            <w:r>
              <w:rPr>
                <w:lang w:eastAsia="en-US"/>
              </w:rPr>
              <w:t xml:space="preserve"> </w:t>
            </w:r>
            <w:proofErr w:type="spellStart"/>
            <w:r>
              <w:rPr>
                <w:lang w:eastAsia="en-US"/>
              </w:rPr>
              <w:t>нарахування</w:t>
            </w:r>
            <w:proofErr w:type="spellEnd"/>
            <w:r>
              <w:rPr>
                <w:lang w:eastAsia="en-US"/>
              </w:rPr>
              <w:t xml:space="preserve"> та </w:t>
            </w:r>
            <w:proofErr w:type="spellStart"/>
            <w:r>
              <w:rPr>
                <w:lang w:eastAsia="en-US"/>
              </w:rPr>
              <w:t>перерахування</w:t>
            </w:r>
            <w:proofErr w:type="spellEnd"/>
            <w:r>
              <w:rPr>
                <w:lang w:eastAsia="en-US"/>
              </w:rPr>
              <w:t xml:space="preserve"> </w:t>
            </w:r>
            <w:proofErr w:type="spellStart"/>
            <w:r>
              <w:rPr>
                <w:lang w:eastAsia="en-US"/>
              </w:rPr>
              <w:t>платежів</w:t>
            </w:r>
            <w:proofErr w:type="spellEnd"/>
            <w:r>
              <w:rPr>
                <w:lang w:eastAsia="en-US"/>
              </w:rPr>
              <w:t xml:space="preserve">, </w:t>
            </w:r>
            <w:proofErr w:type="spellStart"/>
            <w:r>
              <w:rPr>
                <w:lang w:eastAsia="en-US"/>
              </w:rPr>
              <w:t>внесків</w:t>
            </w:r>
            <w:proofErr w:type="spellEnd"/>
            <w:r>
              <w:rPr>
                <w:lang w:eastAsia="en-US"/>
              </w:rPr>
              <w:t xml:space="preserve"> на </w:t>
            </w:r>
            <w:proofErr w:type="spellStart"/>
            <w:r>
              <w:rPr>
                <w:lang w:eastAsia="en-US"/>
              </w:rPr>
              <w:t>державне</w:t>
            </w:r>
            <w:proofErr w:type="spellEnd"/>
            <w:r>
              <w:rPr>
                <w:lang w:eastAsia="en-US"/>
              </w:rPr>
              <w:t xml:space="preserve"> </w:t>
            </w:r>
            <w:proofErr w:type="spellStart"/>
            <w:r>
              <w:rPr>
                <w:lang w:eastAsia="en-US"/>
              </w:rPr>
              <w:t>соціальне</w:t>
            </w:r>
            <w:proofErr w:type="spellEnd"/>
            <w:r>
              <w:rPr>
                <w:lang w:eastAsia="en-US"/>
              </w:rPr>
              <w:t xml:space="preserve"> </w:t>
            </w:r>
            <w:proofErr w:type="spellStart"/>
            <w:r>
              <w:rPr>
                <w:lang w:eastAsia="en-US"/>
              </w:rPr>
              <w:t>страхування</w:t>
            </w:r>
            <w:proofErr w:type="spellEnd"/>
            <w:r>
              <w:rPr>
                <w:lang w:eastAsia="en-US"/>
              </w:rPr>
              <w:t xml:space="preserve">, </w:t>
            </w:r>
            <w:proofErr w:type="spellStart"/>
            <w:r>
              <w:rPr>
                <w:lang w:eastAsia="en-US"/>
              </w:rPr>
              <w:t>заробітної</w:t>
            </w:r>
            <w:proofErr w:type="spellEnd"/>
            <w:r>
              <w:rPr>
                <w:lang w:eastAsia="en-US"/>
              </w:rPr>
              <w:t xml:space="preserve"> плати </w:t>
            </w:r>
            <w:proofErr w:type="spellStart"/>
            <w:r>
              <w:rPr>
                <w:lang w:eastAsia="en-US"/>
              </w:rPr>
              <w:t>суддям</w:t>
            </w:r>
            <w:proofErr w:type="spellEnd"/>
            <w:r>
              <w:rPr>
                <w:lang w:eastAsia="en-US"/>
              </w:rPr>
              <w:t xml:space="preserve"> і </w:t>
            </w:r>
            <w:proofErr w:type="spellStart"/>
            <w:r>
              <w:rPr>
                <w:lang w:eastAsia="en-US"/>
              </w:rPr>
              <w:t>працівникам</w:t>
            </w:r>
            <w:proofErr w:type="spellEnd"/>
            <w:r>
              <w:rPr>
                <w:lang w:eastAsia="en-US"/>
              </w:rPr>
              <w:t xml:space="preserve"> </w:t>
            </w:r>
            <w:proofErr w:type="spellStart"/>
            <w:r>
              <w:rPr>
                <w:lang w:eastAsia="en-US"/>
              </w:rPr>
              <w:t>апарату</w:t>
            </w:r>
            <w:proofErr w:type="spellEnd"/>
            <w:r>
              <w:rPr>
                <w:lang w:eastAsia="en-US"/>
              </w:rPr>
              <w:t xml:space="preserve"> суду, </w:t>
            </w:r>
            <w:proofErr w:type="spellStart"/>
            <w:r>
              <w:rPr>
                <w:lang w:eastAsia="en-US"/>
              </w:rPr>
              <w:t>інших</w:t>
            </w:r>
            <w:proofErr w:type="spellEnd"/>
            <w:r>
              <w:rPr>
                <w:lang w:eastAsia="en-US"/>
              </w:rPr>
              <w:t xml:space="preserve"> </w:t>
            </w:r>
            <w:proofErr w:type="spellStart"/>
            <w:r>
              <w:rPr>
                <w:lang w:eastAsia="en-US"/>
              </w:rPr>
              <w:t>платежів</w:t>
            </w:r>
            <w:proofErr w:type="spellEnd"/>
            <w:r>
              <w:rPr>
                <w:lang w:eastAsia="en-US"/>
              </w:rPr>
              <w:t xml:space="preserve"> та </w:t>
            </w:r>
            <w:proofErr w:type="spellStart"/>
            <w:r>
              <w:rPr>
                <w:lang w:eastAsia="en-US"/>
              </w:rPr>
              <w:t>виплат</w:t>
            </w:r>
            <w:proofErr w:type="spellEnd"/>
            <w:r>
              <w:rPr>
                <w:lang w:eastAsia="en-US"/>
              </w:rPr>
              <w:t>.</w:t>
            </w:r>
          </w:p>
          <w:p w:rsidR="000D0BF7" w:rsidRDefault="000D0BF7" w:rsidP="00A04D7F">
            <w:pPr>
              <w:spacing w:line="256" w:lineRule="auto"/>
              <w:rPr>
                <w:lang w:eastAsia="en-US"/>
              </w:rPr>
            </w:pPr>
            <w:r>
              <w:rPr>
                <w:lang w:eastAsia="en-US"/>
              </w:rPr>
              <w:t>6.Проводить</w:t>
            </w:r>
            <w:r>
              <w:rPr>
                <w:lang w:eastAsia="en-US"/>
              </w:rPr>
              <w:tab/>
            </w:r>
            <w:proofErr w:type="spellStart"/>
            <w:r>
              <w:rPr>
                <w:lang w:eastAsia="en-US"/>
              </w:rPr>
              <w:t>інвентаризацію</w:t>
            </w:r>
            <w:proofErr w:type="spellEnd"/>
            <w:r>
              <w:rPr>
                <w:lang w:eastAsia="en-US"/>
              </w:rPr>
              <w:t xml:space="preserve"> </w:t>
            </w:r>
            <w:proofErr w:type="spellStart"/>
            <w:r>
              <w:rPr>
                <w:lang w:eastAsia="en-US"/>
              </w:rPr>
              <w:t>грошових</w:t>
            </w:r>
            <w:proofErr w:type="spellEnd"/>
            <w:r>
              <w:rPr>
                <w:lang w:eastAsia="en-US"/>
              </w:rPr>
              <w:t xml:space="preserve"> </w:t>
            </w:r>
            <w:proofErr w:type="spellStart"/>
            <w:r>
              <w:rPr>
                <w:lang w:eastAsia="en-US"/>
              </w:rPr>
              <w:t>коштів</w:t>
            </w:r>
            <w:proofErr w:type="spellEnd"/>
            <w:r>
              <w:rPr>
                <w:lang w:eastAsia="en-US"/>
              </w:rPr>
              <w:t>, товарно-</w:t>
            </w:r>
            <w:proofErr w:type="spellStart"/>
            <w:r>
              <w:rPr>
                <w:lang w:eastAsia="en-US"/>
              </w:rPr>
              <w:t>матеріальних</w:t>
            </w:r>
            <w:proofErr w:type="spellEnd"/>
            <w:r>
              <w:rPr>
                <w:lang w:eastAsia="en-US"/>
              </w:rPr>
              <w:t xml:space="preserve"> </w:t>
            </w:r>
            <w:proofErr w:type="spellStart"/>
            <w:r>
              <w:rPr>
                <w:lang w:eastAsia="en-US"/>
              </w:rPr>
              <w:t>цінностей</w:t>
            </w:r>
            <w:proofErr w:type="spellEnd"/>
            <w:r>
              <w:rPr>
                <w:lang w:eastAsia="en-US"/>
              </w:rPr>
              <w:t xml:space="preserve">, </w:t>
            </w:r>
            <w:proofErr w:type="spellStart"/>
            <w:r>
              <w:rPr>
                <w:lang w:eastAsia="en-US"/>
              </w:rPr>
              <w:t>основних</w:t>
            </w:r>
            <w:proofErr w:type="spellEnd"/>
            <w:r>
              <w:rPr>
                <w:lang w:eastAsia="en-US"/>
              </w:rPr>
              <w:t xml:space="preserve"> </w:t>
            </w:r>
            <w:proofErr w:type="spellStart"/>
            <w:r>
              <w:rPr>
                <w:lang w:eastAsia="en-US"/>
              </w:rPr>
              <w:t>фондів</w:t>
            </w:r>
            <w:proofErr w:type="spellEnd"/>
            <w:r>
              <w:rPr>
                <w:lang w:eastAsia="en-US"/>
              </w:rPr>
              <w:t xml:space="preserve">, </w:t>
            </w:r>
            <w:proofErr w:type="spellStart"/>
            <w:r>
              <w:rPr>
                <w:lang w:eastAsia="en-US"/>
              </w:rPr>
              <w:t>розрахунків</w:t>
            </w:r>
            <w:proofErr w:type="spellEnd"/>
            <w:r>
              <w:rPr>
                <w:lang w:eastAsia="en-US"/>
              </w:rPr>
              <w:t xml:space="preserve"> та </w:t>
            </w:r>
            <w:proofErr w:type="spellStart"/>
            <w:r>
              <w:rPr>
                <w:lang w:eastAsia="en-US"/>
              </w:rPr>
              <w:t>платіжних</w:t>
            </w:r>
            <w:proofErr w:type="spellEnd"/>
            <w:r>
              <w:rPr>
                <w:lang w:eastAsia="en-US"/>
              </w:rPr>
              <w:t xml:space="preserve"> </w:t>
            </w:r>
            <w:proofErr w:type="spellStart"/>
            <w:r>
              <w:rPr>
                <w:lang w:eastAsia="en-US"/>
              </w:rPr>
              <w:t>зобов'язань</w:t>
            </w:r>
            <w:proofErr w:type="spellEnd"/>
            <w:r>
              <w:rPr>
                <w:lang w:eastAsia="en-US"/>
              </w:rPr>
              <w:t>.</w:t>
            </w:r>
          </w:p>
          <w:p w:rsidR="000D0BF7" w:rsidRDefault="000D0BF7" w:rsidP="00A04D7F">
            <w:pPr>
              <w:spacing w:line="256" w:lineRule="auto"/>
              <w:rPr>
                <w:lang w:eastAsia="en-US"/>
              </w:rPr>
            </w:pPr>
            <w:r>
              <w:rPr>
                <w:lang w:eastAsia="en-US"/>
              </w:rPr>
              <w:t xml:space="preserve">7.Готує </w:t>
            </w:r>
            <w:proofErr w:type="spellStart"/>
            <w:r>
              <w:rPr>
                <w:lang w:eastAsia="en-US"/>
              </w:rPr>
              <w:t>дані</w:t>
            </w:r>
            <w:proofErr w:type="spellEnd"/>
            <w:r>
              <w:rPr>
                <w:lang w:eastAsia="en-US"/>
              </w:rPr>
              <w:t xml:space="preserve"> </w:t>
            </w:r>
            <w:proofErr w:type="spellStart"/>
            <w:r>
              <w:rPr>
                <w:lang w:eastAsia="en-US"/>
              </w:rPr>
              <w:t>щодо</w:t>
            </w:r>
            <w:proofErr w:type="spellEnd"/>
            <w:r>
              <w:rPr>
                <w:lang w:eastAsia="en-US"/>
              </w:rPr>
              <w:t xml:space="preserve"> </w:t>
            </w:r>
            <w:proofErr w:type="spellStart"/>
            <w:r>
              <w:rPr>
                <w:lang w:eastAsia="en-US"/>
              </w:rPr>
              <w:t>відповідних</w:t>
            </w:r>
            <w:proofErr w:type="spellEnd"/>
            <w:r>
              <w:rPr>
                <w:lang w:eastAsia="en-US"/>
              </w:rPr>
              <w:t xml:space="preserve"> </w:t>
            </w:r>
            <w:proofErr w:type="spellStart"/>
            <w:r>
              <w:rPr>
                <w:lang w:eastAsia="en-US"/>
              </w:rPr>
              <w:t>напрямків</w:t>
            </w:r>
            <w:proofErr w:type="spellEnd"/>
            <w:r>
              <w:rPr>
                <w:lang w:eastAsia="en-US"/>
              </w:rPr>
              <w:t xml:space="preserve"> </w:t>
            </w:r>
            <w:proofErr w:type="spellStart"/>
            <w:r>
              <w:rPr>
                <w:lang w:eastAsia="en-US"/>
              </w:rPr>
              <w:t>роботи</w:t>
            </w:r>
            <w:proofErr w:type="spellEnd"/>
            <w:r>
              <w:rPr>
                <w:lang w:eastAsia="en-US"/>
              </w:rPr>
              <w:t xml:space="preserve"> з </w:t>
            </w:r>
            <w:proofErr w:type="spellStart"/>
            <w:r>
              <w:rPr>
                <w:lang w:eastAsia="en-US"/>
              </w:rPr>
              <w:t>бухгалтерського</w:t>
            </w:r>
            <w:proofErr w:type="spellEnd"/>
            <w:r>
              <w:rPr>
                <w:lang w:eastAsia="en-US"/>
              </w:rPr>
              <w:t xml:space="preserve"> </w:t>
            </w:r>
            <w:proofErr w:type="spellStart"/>
            <w:r>
              <w:rPr>
                <w:lang w:eastAsia="en-US"/>
              </w:rPr>
              <w:t>обліку</w:t>
            </w:r>
            <w:proofErr w:type="spellEnd"/>
            <w:r>
              <w:rPr>
                <w:lang w:eastAsia="en-US"/>
              </w:rPr>
              <w:t xml:space="preserve"> та </w:t>
            </w:r>
            <w:proofErr w:type="spellStart"/>
            <w:r>
              <w:rPr>
                <w:lang w:eastAsia="en-US"/>
              </w:rPr>
              <w:t>складає</w:t>
            </w:r>
            <w:proofErr w:type="spellEnd"/>
            <w:r>
              <w:rPr>
                <w:lang w:eastAsia="en-US"/>
              </w:rPr>
              <w:t xml:space="preserve"> </w:t>
            </w:r>
            <w:proofErr w:type="spellStart"/>
            <w:r>
              <w:rPr>
                <w:lang w:eastAsia="en-US"/>
              </w:rPr>
              <w:t>звітність</w:t>
            </w:r>
            <w:proofErr w:type="spellEnd"/>
            <w:r>
              <w:rPr>
                <w:lang w:eastAsia="en-US"/>
              </w:rPr>
              <w:t xml:space="preserve">, </w:t>
            </w:r>
            <w:proofErr w:type="spellStart"/>
            <w:r>
              <w:rPr>
                <w:lang w:eastAsia="en-US"/>
              </w:rPr>
              <w:t>забезпечує</w:t>
            </w:r>
            <w:proofErr w:type="spellEnd"/>
            <w:r>
              <w:rPr>
                <w:lang w:eastAsia="en-US"/>
              </w:rPr>
              <w:t xml:space="preserve"> </w:t>
            </w:r>
            <w:proofErr w:type="spellStart"/>
            <w:r>
              <w:rPr>
                <w:lang w:eastAsia="en-US"/>
              </w:rPr>
              <w:t>зберігання</w:t>
            </w:r>
            <w:proofErr w:type="spellEnd"/>
            <w:r>
              <w:rPr>
                <w:lang w:eastAsia="en-US"/>
              </w:rPr>
              <w:t xml:space="preserve"> </w:t>
            </w:r>
            <w:proofErr w:type="spellStart"/>
            <w:r>
              <w:rPr>
                <w:lang w:eastAsia="en-US"/>
              </w:rPr>
              <w:t>документів</w:t>
            </w:r>
            <w:proofErr w:type="spellEnd"/>
            <w:r>
              <w:rPr>
                <w:lang w:eastAsia="en-US"/>
              </w:rPr>
              <w:t xml:space="preserve"> </w:t>
            </w:r>
            <w:proofErr w:type="spellStart"/>
            <w:r>
              <w:rPr>
                <w:lang w:eastAsia="en-US"/>
              </w:rPr>
              <w:t>бухгалтерської</w:t>
            </w:r>
            <w:proofErr w:type="spellEnd"/>
            <w:r>
              <w:rPr>
                <w:lang w:eastAsia="en-US"/>
              </w:rPr>
              <w:t xml:space="preserve"> </w:t>
            </w:r>
            <w:proofErr w:type="spellStart"/>
            <w:r>
              <w:rPr>
                <w:lang w:eastAsia="en-US"/>
              </w:rPr>
              <w:t>звітності</w:t>
            </w:r>
            <w:proofErr w:type="spellEnd"/>
            <w:r>
              <w:rPr>
                <w:lang w:eastAsia="en-US"/>
              </w:rPr>
              <w:t xml:space="preserve">, </w:t>
            </w:r>
            <w:proofErr w:type="spellStart"/>
            <w:r>
              <w:rPr>
                <w:lang w:eastAsia="en-US"/>
              </w:rPr>
              <w:t>оформлення</w:t>
            </w:r>
            <w:proofErr w:type="spellEnd"/>
            <w:r>
              <w:rPr>
                <w:lang w:eastAsia="en-US"/>
              </w:rPr>
              <w:t xml:space="preserve"> </w:t>
            </w:r>
            <w:proofErr w:type="spellStart"/>
            <w:r>
              <w:rPr>
                <w:lang w:eastAsia="en-US"/>
              </w:rPr>
              <w:t>їх</w:t>
            </w:r>
            <w:proofErr w:type="spellEnd"/>
            <w:r>
              <w:rPr>
                <w:lang w:eastAsia="en-US"/>
              </w:rPr>
              <w:t xml:space="preserve"> </w:t>
            </w:r>
            <w:proofErr w:type="spellStart"/>
            <w:r>
              <w:rPr>
                <w:lang w:eastAsia="en-US"/>
              </w:rPr>
              <w:t>відповідно</w:t>
            </w:r>
            <w:proofErr w:type="spellEnd"/>
            <w:r>
              <w:rPr>
                <w:lang w:eastAsia="en-US"/>
              </w:rPr>
              <w:t xml:space="preserve"> </w:t>
            </w:r>
            <w:proofErr w:type="spellStart"/>
            <w:r>
              <w:rPr>
                <w:lang w:eastAsia="en-US"/>
              </w:rPr>
              <w:t>встановленого</w:t>
            </w:r>
            <w:proofErr w:type="spellEnd"/>
            <w:r>
              <w:rPr>
                <w:lang w:eastAsia="en-US"/>
              </w:rPr>
              <w:t xml:space="preserve"> порядку та </w:t>
            </w:r>
            <w:proofErr w:type="spellStart"/>
            <w:r>
              <w:rPr>
                <w:lang w:eastAsia="en-US"/>
              </w:rPr>
              <w:t>своєчасне</w:t>
            </w:r>
            <w:proofErr w:type="spellEnd"/>
            <w:r>
              <w:rPr>
                <w:lang w:eastAsia="en-US"/>
              </w:rPr>
              <w:t xml:space="preserve"> </w:t>
            </w:r>
            <w:proofErr w:type="spellStart"/>
            <w:r>
              <w:rPr>
                <w:lang w:eastAsia="en-US"/>
              </w:rPr>
              <w:t>подання</w:t>
            </w:r>
            <w:proofErr w:type="spellEnd"/>
            <w:r>
              <w:rPr>
                <w:lang w:eastAsia="en-US"/>
              </w:rPr>
              <w:t xml:space="preserve"> </w:t>
            </w:r>
            <w:proofErr w:type="spellStart"/>
            <w:r>
              <w:rPr>
                <w:lang w:eastAsia="en-US"/>
              </w:rPr>
              <w:t>їх</w:t>
            </w:r>
            <w:proofErr w:type="spellEnd"/>
            <w:r>
              <w:rPr>
                <w:lang w:eastAsia="en-US"/>
              </w:rPr>
              <w:t xml:space="preserve"> до </w:t>
            </w:r>
            <w:proofErr w:type="spellStart"/>
            <w:r>
              <w:rPr>
                <w:lang w:eastAsia="en-US"/>
              </w:rPr>
              <w:t>архіву</w:t>
            </w:r>
            <w:proofErr w:type="spellEnd"/>
            <w:r>
              <w:rPr>
                <w:lang w:eastAsia="en-US"/>
              </w:rPr>
              <w:t>.</w:t>
            </w:r>
          </w:p>
          <w:p w:rsidR="000D0BF7" w:rsidRDefault="000D0BF7" w:rsidP="00A04D7F">
            <w:pPr>
              <w:spacing w:line="256" w:lineRule="auto"/>
              <w:rPr>
                <w:lang w:eastAsia="en-US"/>
              </w:rPr>
            </w:pPr>
            <w:r>
              <w:rPr>
                <w:lang w:eastAsia="en-US"/>
              </w:rPr>
              <w:t xml:space="preserve">8.Проводить </w:t>
            </w:r>
            <w:proofErr w:type="spellStart"/>
            <w:r>
              <w:rPr>
                <w:lang w:eastAsia="en-US"/>
              </w:rPr>
              <w:t>банківські</w:t>
            </w:r>
            <w:proofErr w:type="spellEnd"/>
            <w:r>
              <w:rPr>
                <w:lang w:eastAsia="en-US"/>
              </w:rPr>
              <w:t xml:space="preserve"> </w:t>
            </w:r>
            <w:proofErr w:type="spellStart"/>
            <w:r>
              <w:rPr>
                <w:lang w:eastAsia="en-US"/>
              </w:rPr>
              <w:t>операції</w:t>
            </w:r>
            <w:proofErr w:type="spellEnd"/>
            <w:r>
              <w:rPr>
                <w:lang w:eastAsia="en-US"/>
              </w:rPr>
              <w:t xml:space="preserve"> та </w:t>
            </w:r>
            <w:proofErr w:type="spellStart"/>
            <w:r>
              <w:rPr>
                <w:lang w:eastAsia="en-US"/>
              </w:rPr>
              <w:t>операції</w:t>
            </w:r>
            <w:proofErr w:type="spellEnd"/>
            <w:r>
              <w:rPr>
                <w:lang w:eastAsia="en-US"/>
              </w:rPr>
              <w:t xml:space="preserve">, </w:t>
            </w:r>
            <w:proofErr w:type="spellStart"/>
            <w:r>
              <w:rPr>
                <w:lang w:eastAsia="en-US"/>
              </w:rPr>
              <w:t>пов'язані</w:t>
            </w:r>
            <w:proofErr w:type="spellEnd"/>
            <w:r>
              <w:rPr>
                <w:lang w:eastAsia="en-US"/>
              </w:rPr>
              <w:t xml:space="preserve"> з </w:t>
            </w:r>
            <w:proofErr w:type="spellStart"/>
            <w:r>
              <w:rPr>
                <w:lang w:eastAsia="en-US"/>
              </w:rPr>
              <w:t>рухом</w:t>
            </w:r>
            <w:proofErr w:type="spellEnd"/>
            <w:r>
              <w:rPr>
                <w:lang w:eastAsia="en-US"/>
              </w:rPr>
              <w:t xml:space="preserve"> </w:t>
            </w:r>
            <w:proofErr w:type="spellStart"/>
            <w:r>
              <w:rPr>
                <w:lang w:eastAsia="en-US"/>
              </w:rPr>
              <w:t>коштів</w:t>
            </w:r>
            <w:proofErr w:type="spellEnd"/>
            <w:r>
              <w:rPr>
                <w:lang w:eastAsia="en-US"/>
              </w:rPr>
              <w:t xml:space="preserve"> і товарно-</w:t>
            </w:r>
            <w:proofErr w:type="spellStart"/>
            <w:r>
              <w:rPr>
                <w:lang w:eastAsia="en-US"/>
              </w:rPr>
              <w:t>матеріальних</w:t>
            </w:r>
            <w:proofErr w:type="spellEnd"/>
            <w:r>
              <w:rPr>
                <w:lang w:eastAsia="en-US"/>
              </w:rPr>
              <w:t xml:space="preserve"> </w:t>
            </w:r>
            <w:proofErr w:type="spellStart"/>
            <w:r>
              <w:rPr>
                <w:lang w:eastAsia="en-US"/>
              </w:rPr>
              <w:t>цінностей</w:t>
            </w:r>
            <w:proofErr w:type="spellEnd"/>
            <w:r>
              <w:rPr>
                <w:lang w:eastAsia="en-US"/>
              </w:rPr>
              <w:t xml:space="preserve"> суду.</w:t>
            </w:r>
          </w:p>
          <w:p w:rsidR="000D0BF7" w:rsidRDefault="000D0BF7" w:rsidP="00A04D7F">
            <w:pPr>
              <w:spacing w:line="256" w:lineRule="auto"/>
              <w:rPr>
                <w:lang w:eastAsia="en-US"/>
              </w:rPr>
            </w:pPr>
            <w:r>
              <w:rPr>
                <w:lang w:eastAsia="en-US"/>
              </w:rPr>
              <w:t xml:space="preserve">9.Бере участь у </w:t>
            </w:r>
            <w:proofErr w:type="spellStart"/>
            <w:r>
              <w:rPr>
                <w:lang w:eastAsia="en-US"/>
              </w:rPr>
              <w:t>проведенні</w:t>
            </w:r>
            <w:proofErr w:type="spellEnd"/>
            <w:r>
              <w:rPr>
                <w:lang w:eastAsia="en-US"/>
              </w:rPr>
              <w:t xml:space="preserve"> </w:t>
            </w:r>
            <w:proofErr w:type="spellStart"/>
            <w:r>
              <w:rPr>
                <w:lang w:eastAsia="en-US"/>
              </w:rPr>
              <w:t>економічного</w:t>
            </w:r>
            <w:proofErr w:type="spellEnd"/>
            <w:r>
              <w:rPr>
                <w:lang w:eastAsia="en-US"/>
              </w:rPr>
              <w:t xml:space="preserve"> </w:t>
            </w:r>
            <w:proofErr w:type="spellStart"/>
            <w:r>
              <w:rPr>
                <w:lang w:eastAsia="en-US"/>
              </w:rPr>
              <w:t>аналізу</w:t>
            </w:r>
            <w:proofErr w:type="spellEnd"/>
            <w:r>
              <w:rPr>
                <w:lang w:eastAsia="en-US"/>
              </w:rPr>
              <w:t xml:space="preserve"> </w:t>
            </w:r>
            <w:proofErr w:type="spellStart"/>
            <w:r>
              <w:rPr>
                <w:lang w:eastAsia="en-US"/>
              </w:rPr>
              <w:t>господарсько-фінансової</w:t>
            </w:r>
            <w:proofErr w:type="spellEnd"/>
            <w:r>
              <w:rPr>
                <w:lang w:eastAsia="en-US"/>
              </w:rPr>
              <w:t xml:space="preserve"> </w:t>
            </w:r>
            <w:proofErr w:type="spellStart"/>
            <w:r>
              <w:rPr>
                <w:lang w:eastAsia="en-US"/>
              </w:rPr>
              <w:t>діяльності</w:t>
            </w:r>
            <w:proofErr w:type="spellEnd"/>
            <w:r>
              <w:rPr>
                <w:lang w:eastAsia="en-US"/>
              </w:rPr>
              <w:t xml:space="preserve"> суду.</w:t>
            </w:r>
          </w:p>
          <w:p w:rsidR="000D0BF7" w:rsidRDefault="000D0BF7" w:rsidP="00A04D7F">
            <w:pPr>
              <w:spacing w:line="256" w:lineRule="auto"/>
              <w:rPr>
                <w:lang w:eastAsia="en-US"/>
              </w:rPr>
            </w:pPr>
            <w:r>
              <w:rPr>
                <w:lang w:eastAsia="en-US"/>
              </w:rPr>
              <w:t xml:space="preserve">10.Відповідає за </w:t>
            </w:r>
            <w:proofErr w:type="spellStart"/>
            <w:r>
              <w:rPr>
                <w:lang w:eastAsia="en-US"/>
              </w:rPr>
              <w:t>складання</w:t>
            </w:r>
            <w:proofErr w:type="spellEnd"/>
            <w:r>
              <w:rPr>
                <w:lang w:eastAsia="en-US"/>
              </w:rPr>
              <w:t xml:space="preserve"> </w:t>
            </w:r>
            <w:proofErr w:type="spellStart"/>
            <w:r>
              <w:rPr>
                <w:lang w:eastAsia="en-US"/>
              </w:rPr>
              <w:t>відповідних</w:t>
            </w:r>
            <w:proofErr w:type="spellEnd"/>
            <w:r>
              <w:rPr>
                <w:lang w:eastAsia="en-US"/>
              </w:rPr>
              <w:t xml:space="preserve"> </w:t>
            </w:r>
            <w:proofErr w:type="spellStart"/>
            <w:r>
              <w:rPr>
                <w:lang w:eastAsia="en-US"/>
              </w:rPr>
              <w:t>звітів</w:t>
            </w:r>
            <w:proofErr w:type="spellEnd"/>
            <w:r>
              <w:rPr>
                <w:lang w:eastAsia="en-US"/>
              </w:rPr>
              <w:t>.</w:t>
            </w:r>
          </w:p>
          <w:p w:rsidR="000D0BF7" w:rsidRDefault="000D0BF7" w:rsidP="00A04D7F">
            <w:pPr>
              <w:spacing w:line="256" w:lineRule="auto"/>
              <w:rPr>
                <w:lang w:eastAsia="en-US"/>
              </w:rPr>
            </w:pPr>
            <w:r>
              <w:rPr>
                <w:lang w:eastAsia="en-US"/>
              </w:rPr>
              <w:t xml:space="preserve">11.Проводить роботу з </w:t>
            </w:r>
            <w:proofErr w:type="spellStart"/>
            <w:r>
              <w:rPr>
                <w:lang w:eastAsia="en-US"/>
              </w:rPr>
              <w:t>виконання</w:t>
            </w:r>
            <w:proofErr w:type="spellEnd"/>
            <w:r>
              <w:rPr>
                <w:lang w:eastAsia="en-US"/>
              </w:rPr>
              <w:t xml:space="preserve"> </w:t>
            </w:r>
            <w:proofErr w:type="spellStart"/>
            <w:r>
              <w:rPr>
                <w:lang w:eastAsia="en-US"/>
              </w:rPr>
              <w:t>кошторису</w:t>
            </w:r>
            <w:proofErr w:type="spellEnd"/>
            <w:r>
              <w:rPr>
                <w:lang w:eastAsia="en-US"/>
              </w:rPr>
              <w:t xml:space="preserve"> </w:t>
            </w:r>
            <w:proofErr w:type="spellStart"/>
            <w:r>
              <w:rPr>
                <w:lang w:eastAsia="en-US"/>
              </w:rPr>
              <w:t>утримання</w:t>
            </w:r>
            <w:proofErr w:type="spellEnd"/>
            <w:r>
              <w:rPr>
                <w:lang w:eastAsia="en-US"/>
              </w:rPr>
              <w:t xml:space="preserve"> суду.</w:t>
            </w:r>
          </w:p>
          <w:p w:rsidR="000D0BF7" w:rsidRDefault="000D0BF7" w:rsidP="00A04D7F">
            <w:pPr>
              <w:spacing w:line="256" w:lineRule="auto"/>
              <w:rPr>
                <w:lang w:eastAsia="en-US"/>
              </w:rPr>
            </w:pPr>
            <w:r>
              <w:rPr>
                <w:lang w:eastAsia="en-US"/>
              </w:rPr>
              <w:t xml:space="preserve">12.Застосовує </w:t>
            </w:r>
            <w:proofErr w:type="spellStart"/>
            <w:r>
              <w:rPr>
                <w:lang w:eastAsia="en-US"/>
              </w:rPr>
              <w:t>комп'ютерні</w:t>
            </w:r>
            <w:proofErr w:type="spellEnd"/>
            <w:r>
              <w:rPr>
                <w:lang w:eastAsia="en-US"/>
              </w:rPr>
              <w:t xml:space="preserve"> та </w:t>
            </w:r>
            <w:proofErr w:type="spellStart"/>
            <w:r>
              <w:rPr>
                <w:lang w:eastAsia="en-US"/>
              </w:rPr>
              <w:t>інші</w:t>
            </w:r>
            <w:proofErr w:type="spellEnd"/>
            <w:r>
              <w:rPr>
                <w:lang w:eastAsia="en-US"/>
              </w:rPr>
              <w:t xml:space="preserve"> </w:t>
            </w:r>
            <w:proofErr w:type="spellStart"/>
            <w:r>
              <w:rPr>
                <w:lang w:eastAsia="en-US"/>
              </w:rPr>
              <w:t>сучасні</w:t>
            </w:r>
            <w:proofErr w:type="spellEnd"/>
            <w:r>
              <w:rPr>
                <w:lang w:eastAsia="en-US"/>
              </w:rPr>
              <w:t xml:space="preserve"> </w:t>
            </w:r>
            <w:proofErr w:type="spellStart"/>
            <w:r>
              <w:rPr>
                <w:lang w:eastAsia="en-US"/>
              </w:rPr>
              <w:t>технічні</w:t>
            </w:r>
            <w:proofErr w:type="spellEnd"/>
            <w:r>
              <w:rPr>
                <w:lang w:eastAsia="en-US"/>
              </w:rPr>
              <w:t xml:space="preserve"> </w:t>
            </w:r>
            <w:proofErr w:type="spellStart"/>
            <w:r>
              <w:rPr>
                <w:lang w:eastAsia="en-US"/>
              </w:rPr>
              <w:t>засоби</w:t>
            </w:r>
            <w:proofErr w:type="spellEnd"/>
            <w:r>
              <w:rPr>
                <w:lang w:eastAsia="en-US"/>
              </w:rPr>
              <w:t xml:space="preserve"> та </w:t>
            </w:r>
            <w:proofErr w:type="spellStart"/>
            <w:r>
              <w:rPr>
                <w:lang w:eastAsia="en-US"/>
              </w:rPr>
              <w:t>технології</w:t>
            </w:r>
            <w:proofErr w:type="spellEnd"/>
            <w:r>
              <w:rPr>
                <w:lang w:eastAsia="en-US"/>
              </w:rPr>
              <w:t xml:space="preserve"> </w:t>
            </w:r>
            <w:proofErr w:type="spellStart"/>
            <w:r>
              <w:rPr>
                <w:lang w:eastAsia="en-US"/>
              </w:rPr>
              <w:t>обліково-обчислювальних</w:t>
            </w:r>
            <w:proofErr w:type="spellEnd"/>
            <w:r>
              <w:rPr>
                <w:lang w:eastAsia="en-US"/>
              </w:rPr>
              <w:t xml:space="preserve"> </w:t>
            </w:r>
            <w:proofErr w:type="spellStart"/>
            <w:r>
              <w:rPr>
                <w:lang w:eastAsia="en-US"/>
              </w:rPr>
              <w:t>робіт</w:t>
            </w:r>
            <w:proofErr w:type="spellEnd"/>
            <w:r>
              <w:rPr>
                <w:lang w:eastAsia="en-US"/>
              </w:rPr>
              <w:t>.</w:t>
            </w:r>
          </w:p>
          <w:p w:rsidR="000D0BF7" w:rsidRDefault="000D0BF7" w:rsidP="00A04D7F">
            <w:pPr>
              <w:spacing w:line="256" w:lineRule="auto"/>
              <w:rPr>
                <w:lang w:eastAsia="en-US"/>
              </w:rPr>
            </w:pPr>
            <w:r>
              <w:rPr>
                <w:lang w:eastAsia="en-US"/>
              </w:rPr>
              <w:t xml:space="preserve">13.Готує та </w:t>
            </w:r>
            <w:proofErr w:type="spellStart"/>
            <w:r>
              <w:rPr>
                <w:lang w:eastAsia="en-US"/>
              </w:rPr>
              <w:t>здійснює</w:t>
            </w:r>
            <w:proofErr w:type="spellEnd"/>
            <w:r>
              <w:rPr>
                <w:lang w:eastAsia="en-US"/>
              </w:rPr>
              <w:t xml:space="preserve"> </w:t>
            </w:r>
            <w:proofErr w:type="spellStart"/>
            <w:r>
              <w:rPr>
                <w:lang w:eastAsia="en-US"/>
              </w:rPr>
              <w:t>видачу</w:t>
            </w:r>
            <w:proofErr w:type="spellEnd"/>
            <w:r>
              <w:rPr>
                <w:lang w:eastAsia="en-US"/>
              </w:rPr>
              <w:t xml:space="preserve"> </w:t>
            </w:r>
            <w:proofErr w:type="spellStart"/>
            <w:r>
              <w:rPr>
                <w:lang w:eastAsia="en-US"/>
              </w:rPr>
              <w:t>суддям</w:t>
            </w:r>
            <w:proofErr w:type="spellEnd"/>
            <w:r>
              <w:rPr>
                <w:lang w:eastAsia="en-US"/>
              </w:rPr>
              <w:t xml:space="preserve"> і </w:t>
            </w:r>
            <w:proofErr w:type="spellStart"/>
            <w:r>
              <w:rPr>
                <w:lang w:eastAsia="en-US"/>
              </w:rPr>
              <w:t>працівникам</w:t>
            </w:r>
            <w:proofErr w:type="spellEnd"/>
            <w:r>
              <w:rPr>
                <w:lang w:eastAsia="en-US"/>
              </w:rPr>
              <w:t xml:space="preserve"> </w:t>
            </w:r>
            <w:proofErr w:type="spellStart"/>
            <w:r>
              <w:rPr>
                <w:lang w:eastAsia="en-US"/>
              </w:rPr>
              <w:t>апарату</w:t>
            </w:r>
            <w:proofErr w:type="spellEnd"/>
            <w:r>
              <w:rPr>
                <w:lang w:eastAsia="en-US"/>
              </w:rPr>
              <w:t xml:space="preserve"> суду </w:t>
            </w:r>
            <w:proofErr w:type="spellStart"/>
            <w:r>
              <w:rPr>
                <w:lang w:eastAsia="en-US"/>
              </w:rPr>
              <w:t>довідок</w:t>
            </w:r>
            <w:proofErr w:type="spellEnd"/>
            <w:r>
              <w:rPr>
                <w:lang w:eastAsia="en-US"/>
              </w:rPr>
              <w:t xml:space="preserve"> про </w:t>
            </w:r>
            <w:proofErr w:type="spellStart"/>
            <w:r>
              <w:rPr>
                <w:lang w:eastAsia="en-US"/>
              </w:rPr>
              <w:t>розмір</w:t>
            </w:r>
            <w:proofErr w:type="spellEnd"/>
            <w:r>
              <w:rPr>
                <w:lang w:eastAsia="en-US"/>
              </w:rPr>
              <w:t xml:space="preserve"> </w:t>
            </w:r>
            <w:proofErr w:type="spellStart"/>
            <w:r>
              <w:rPr>
                <w:lang w:eastAsia="en-US"/>
              </w:rPr>
              <w:t>заробітної</w:t>
            </w:r>
            <w:proofErr w:type="spellEnd"/>
            <w:r>
              <w:rPr>
                <w:lang w:eastAsia="en-US"/>
              </w:rPr>
              <w:t xml:space="preserve"> плати.</w:t>
            </w:r>
          </w:p>
          <w:p w:rsidR="000D0BF7" w:rsidRDefault="000D0BF7" w:rsidP="00A04D7F">
            <w:pPr>
              <w:spacing w:line="256" w:lineRule="auto"/>
              <w:rPr>
                <w:lang w:eastAsia="en-US"/>
              </w:rPr>
            </w:pPr>
            <w:r>
              <w:rPr>
                <w:lang w:eastAsia="en-US"/>
              </w:rPr>
              <w:t xml:space="preserve">14.Готує </w:t>
            </w:r>
            <w:proofErr w:type="spellStart"/>
            <w:r>
              <w:rPr>
                <w:lang w:eastAsia="en-US"/>
              </w:rPr>
              <w:t>відповіді</w:t>
            </w:r>
            <w:proofErr w:type="spellEnd"/>
            <w:r>
              <w:rPr>
                <w:lang w:eastAsia="en-US"/>
              </w:rPr>
              <w:t xml:space="preserve"> з </w:t>
            </w:r>
            <w:proofErr w:type="spellStart"/>
            <w:r>
              <w:rPr>
                <w:lang w:eastAsia="en-US"/>
              </w:rPr>
              <w:t>питань</w:t>
            </w:r>
            <w:proofErr w:type="spellEnd"/>
            <w:r>
              <w:rPr>
                <w:lang w:eastAsia="en-US"/>
              </w:rPr>
              <w:t xml:space="preserve"> </w:t>
            </w:r>
            <w:proofErr w:type="spellStart"/>
            <w:r>
              <w:rPr>
                <w:lang w:eastAsia="en-US"/>
              </w:rPr>
              <w:t>обліку</w:t>
            </w:r>
            <w:proofErr w:type="spellEnd"/>
            <w:r>
              <w:rPr>
                <w:lang w:eastAsia="en-US"/>
              </w:rPr>
              <w:t xml:space="preserve"> та </w:t>
            </w:r>
            <w:proofErr w:type="spellStart"/>
            <w:r>
              <w:rPr>
                <w:lang w:eastAsia="en-US"/>
              </w:rPr>
              <w:t>звітності</w:t>
            </w:r>
            <w:proofErr w:type="spellEnd"/>
            <w:r>
              <w:rPr>
                <w:lang w:eastAsia="en-US"/>
              </w:rPr>
              <w:t xml:space="preserve">, </w:t>
            </w:r>
            <w:proofErr w:type="spellStart"/>
            <w:r>
              <w:rPr>
                <w:lang w:eastAsia="en-US"/>
              </w:rPr>
              <w:t>господарсько-фінансової</w:t>
            </w:r>
            <w:proofErr w:type="spellEnd"/>
            <w:r>
              <w:rPr>
                <w:lang w:eastAsia="en-US"/>
              </w:rPr>
              <w:t xml:space="preserve"> </w:t>
            </w:r>
            <w:proofErr w:type="spellStart"/>
            <w:r>
              <w:rPr>
                <w:lang w:eastAsia="en-US"/>
              </w:rPr>
              <w:t>діяльності</w:t>
            </w:r>
            <w:proofErr w:type="spellEnd"/>
            <w:r>
              <w:rPr>
                <w:lang w:eastAsia="en-US"/>
              </w:rPr>
              <w:t xml:space="preserve"> суду на </w:t>
            </w:r>
            <w:proofErr w:type="spellStart"/>
            <w:r>
              <w:rPr>
                <w:lang w:eastAsia="en-US"/>
              </w:rPr>
              <w:t>запити</w:t>
            </w:r>
            <w:proofErr w:type="spellEnd"/>
            <w:r>
              <w:rPr>
                <w:lang w:eastAsia="en-US"/>
              </w:rPr>
              <w:t xml:space="preserve"> </w:t>
            </w:r>
            <w:proofErr w:type="spellStart"/>
            <w:r>
              <w:rPr>
                <w:lang w:eastAsia="en-US"/>
              </w:rPr>
              <w:t>відповідних</w:t>
            </w:r>
            <w:proofErr w:type="spellEnd"/>
            <w:r>
              <w:rPr>
                <w:lang w:eastAsia="en-US"/>
              </w:rPr>
              <w:t xml:space="preserve"> </w:t>
            </w:r>
            <w:proofErr w:type="spellStart"/>
            <w:r>
              <w:rPr>
                <w:lang w:eastAsia="en-US"/>
              </w:rPr>
              <w:t>органів</w:t>
            </w:r>
            <w:proofErr w:type="spellEnd"/>
            <w:r>
              <w:rPr>
                <w:lang w:eastAsia="en-US"/>
              </w:rPr>
              <w:t xml:space="preserve"> та </w:t>
            </w:r>
            <w:proofErr w:type="spellStart"/>
            <w:r>
              <w:rPr>
                <w:lang w:eastAsia="en-US"/>
              </w:rPr>
              <w:t>установ</w:t>
            </w:r>
            <w:proofErr w:type="spellEnd"/>
            <w:r>
              <w:rPr>
                <w:lang w:eastAsia="en-US"/>
              </w:rPr>
              <w:t>.</w:t>
            </w:r>
          </w:p>
          <w:p w:rsidR="000D0BF7" w:rsidRDefault="000D0BF7" w:rsidP="00A04D7F">
            <w:pPr>
              <w:spacing w:line="256" w:lineRule="auto"/>
              <w:rPr>
                <w:lang w:eastAsia="en-US"/>
              </w:rPr>
            </w:pPr>
            <w:r>
              <w:rPr>
                <w:lang w:eastAsia="en-US"/>
              </w:rPr>
              <w:t xml:space="preserve">15.Є </w:t>
            </w:r>
            <w:proofErr w:type="spellStart"/>
            <w:r>
              <w:rPr>
                <w:lang w:eastAsia="en-US"/>
              </w:rPr>
              <w:t>відповідальною</w:t>
            </w:r>
            <w:proofErr w:type="spellEnd"/>
            <w:r>
              <w:rPr>
                <w:lang w:eastAsia="en-US"/>
              </w:rPr>
              <w:t xml:space="preserve"> за </w:t>
            </w:r>
            <w:proofErr w:type="spellStart"/>
            <w:r>
              <w:rPr>
                <w:lang w:eastAsia="en-US"/>
              </w:rPr>
              <w:t>проведення</w:t>
            </w:r>
            <w:proofErr w:type="spellEnd"/>
            <w:r>
              <w:rPr>
                <w:lang w:eastAsia="en-US"/>
              </w:rPr>
              <w:t xml:space="preserve"> </w:t>
            </w:r>
            <w:proofErr w:type="spellStart"/>
            <w:r>
              <w:rPr>
                <w:lang w:eastAsia="en-US"/>
              </w:rPr>
              <w:t>електронних</w:t>
            </w:r>
            <w:proofErr w:type="spellEnd"/>
            <w:r>
              <w:rPr>
                <w:lang w:eastAsia="en-US"/>
              </w:rPr>
              <w:t xml:space="preserve"> закупівель </w:t>
            </w:r>
            <w:proofErr w:type="spellStart"/>
            <w:r>
              <w:rPr>
                <w:lang w:eastAsia="en-US"/>
              </w:rPr>
              <w:t>товарів</w:t>
            </w:r>
            <w:proofErr w:type="spellEnd"/>
            <w:r>
              <w:rPr>
                <w:lang w:eastAsia="en-US"/>
              </w:rPr>
              <w:t xml:space="preserve">, </w:t>
            </w:r>
            <w:proofErr w:type="spellStart"/>
            <w:r>
              <w:rPr>
                <w:lang w:eastAsia="en-US"/>
              </w:rPr>
              <w:t>робіт</w:t>
            </w:r>
            <w:proofErr w:type="spellEnd"/>
            <w:r>
              <w:rPr>
                <w:lang w:eastAsia="en-US"/>
              </w:rPr>
              <w:t xml:space="preserve"> і </w:t>
            </w:r>
            <w:proofErr w:type="spellStart"/>
            <w:r>
              <w:rPr>
                <w:lang w:eastAsia="en-US"/>
              </w:rPr>
              <w:t>послуг</w:t>
            </w:r>
            <w:proofErr w:type="spellEnd"/>
            <w:r>
              <w:rPr>
                <w:lang w:eastAsia="en-US"/>
              </w:rPr>
              <w:t xml:space="preserve"> на веб-</w:t>
            </w:r>
            <w:proofErr w:type="spellStart"/>
            <w:r>
              <w:rPr>
                <w:lang w:eastAsia="en-US"/>
              </w:rPr>
              <w:t>порталі</w:t>
            </w:r>
            <w:proofErr w:type="spellEnd"/>
            <w:r>
              <w:rPr>
                <w:lang w:eastAsia="en-US"/>
              </w:rPr>
              <w:t xml:space="preserve"> </w:t>
            </w:r>
            <w:proofErr w:type="spellStart"/>
            <w:r>
              <w:rPr>
                <w:lang w:eastAsia="en-US"/>
              </w:rPr>
              <w:t>Уповноваженого</w:t>
            </w:r>
            <w:proofErr w:type="spellEnd"/>
            <w:r>
              <w:rPr>
                <w:lang w:eastAsia="en-US"/>
              </w:rPr>
              <w:t xml:space="preserve"> органу </w:t>
            </w:r>
            <w:proofErr w:type="spellStart"/>
            <w:r>
              <w:rPr>
                <w:lang w:eastAsia="en-US"/>
              </w:rPr>
              <w:t>згідно</w:t>
            </w:r>
            <w:proofErr w:type="spellEnd"/>
            <w:r>
              <w:rPr>
                <w:lang w:eastAsia="en-US"/>
              </w:rPr>
              <w:t xml:space="preserve"> Закону </w:t>
            </w:r>
            <w:proofErr w:type="spellStart"/>
            <w:r>
              <w:rPr>
                <w:lang w:eastAsia="en-US"/>
              </w:rPr>
              <w:t>України</w:t>
            </w:r>
            <w:proofErr w:type="spellEnd"/>
            <w:r>
              <w:rPr>
                <w:lang w:eastAsia="en-US"/>
              </w:rPr>
              <w:t xml:space="preserve"> «Про </w:t>
            </w:r>
            <w:proofErr w:type="spellStart"/>
            <w:r>
              <w:rPr>
                <w:lang w:eastAsia="en-US"/>
              </w:rPr>
              <w:t>публічні</w:t>
            </w:r>
            <w:proofErr w:type="spellEnd"/>
            <w:r>
              <w:rPr>
                <w:lang w:eastAsia="en-US"/>
              </w:rPr>
              <w:t xml:space="preserve"> </w:t>
            </w:r>
            <w:proofErr w:type="spellStart"/>
            <w:r>
              <w:rPr>
                <w:lang w:eastAsia="en-US"/>
              </w:rPr>
              <w:t>закупівлі</w:t>
            </w:r>
            <w:proofErr w:type="spellEnd"/>
            <w:r>
              <w:rPr>
                <w:lang w:eastAsia="en-US"/>
              </w:rPr>
              <w:t>».</w:t>
            </w:r>
          </w:p>
          <w:p w:rsidR="000D0BF7" w:rsidRDefault="000D0BF7" w:rsidP="00A04D7F">
            <w:pPr>
              <w:spacing w:line="256" w:lineRule="auto"/>
              <w:rPr>
                <w:lang w:eastAsia="en-US"/>
              </w:rPr>
            </w:pPr>
            <w:r>
              <w:rPr>
                <w:lang w:eastAsia="en-US"/>
              </w:rPr>
              <w:lastRenderedPageBreak/>
              <w:t xml:space="preserve">16.На час </w:t>
            </w:r>
            <w:proofErr w:type="spellStart"/>
            <w:r>
              <w:rPr>
                <w:lang w:eastAsia="en-US"/>
              </w:rPr>
              <w:t>відсутності</w:t>
            </w:r>
            <w:proofErr w:type="spellEnd"/>
            <w:r>
              <w:rPr>
                <w:lang w:eastAsia="en-US"/>
              </w:rPr>
              <w:t xml:space="preserve"> начальника </w:t>
            </w:r>
            <w:proofErr w:type="spellStart"/>
            <w:r>
              <w:rPr>
                <w:lang w:eastAsia="en-US"/>
              </w:rPr>
              <w:t>відділу</w:t>
            </w:r>
            <w:proofErr w:type="spellEnd"/>
            <w:r>
              <w:rPr>
                <w:lang w:eastAsia="en-US"/>
              </w:rPr>
              <w:t xml:space="preserve"> планово-</w:t>
            </w:r>
            <w:proofErr w:type="spellStart"/>
            <w:r>
              <w:rPr>
                <w:lang w:eastAsia="en-US"/>
              </w:rPr>
              <w:t>фінансової</w:t>
            </w:r>
            <w:proofErr w:type="spellEnd"/>
            <w:r>
              <w:rPr>
                <w:lang w:eastAsia="en-US"/>
              </w:rPr>
              <w:t xml:space="preserve"> </w:t>
            </w:r>
            <w:proofErr w:type="spellStart"/>
            <w:r>
              <w:rPr>
                <w:lang w:eastAsia="en-US"/>
              </w:rPr>
              <w:t>діяльності</w:t>
            </w:r>
            <w:proofErr w:type="spellEnd"/>
            <w:r>
              <w:rPr>
                <w:lang w:eastAsia="en-US"/>
              </w:rPr>
              <w:t xml:space="preserve">, </w:t>
            </w:r>
            <w:proofErr w:type="spellStart"/>
            <w:r>
              <w:rPr>
                <w:lang w:eastAsia="en-US"/>
              </w:rPr>
              <w:t>бухгалтерського</w:t>
            </w:r>
            <w:proofErr w:type="spellEnd"/>
            <w:r>
              <w:rPr>
                <w:lang w:eastAsia="en-US"/>
              </w:rPr>
              <w:t xml:space="preserve"> </w:t>
            </w:r>
            <w:proofErr w:type="spellStart"/>
            <w:r>
              <w:rPr>
                <w:lang w:eastAsia="en-US"/>
              </w:rPr>
              <w:t>обліку</w:t>
            </w:r>
            <w:proofErr w:type="spellEnd"/>
            <w:r>
              <w:rPr>
                <w:lang w:eastAsia="en-US"/>
              </w:rPr>
              <w:t xml:space="preserve"> та </w:t>
            </w:r>
            <w:proofErr w:type="spellStart"/>
            <w:r>
              <w:rPr>
                <w:lang w:eastAsia="en-US"/>
              </w:rPr>
              <w:t>звітності</w:t>
            </w:r>
            <w:proofErr w:type="spellEnd"/>
            <w:r>
              <w:rPr>
                <w:lang w:eastAsia="en-US"/>
              </w:rPr>
              <w:t xml:space="preserve"> (</w:t>
            </w:r>
            <w:proofErr w:type="spellStart"/>
            <w:r>
              <w:rPr>
                <w:lang w:eastAsia="en-US"/>
              </w:rPr>
              <w:t>відпустка</w:t>
            </w:r>
            <w:proofErr w:type="spellEnd"/>
            <w:r>
              <w:rPr>
                <w:lang w:eastAsia="en-US"/>
              </w:rPr>
              <w:t xml:space="preserve">, </w:t>
            </w:r>
            <w:proofErr w:type="spellStart"/>
            <w:r>
              <w:rPr>
                <w:lang w:eastAsia="en-US"/>
              </w:rPr>
              <w:t>лікарняний</w:t>
            </w:r>
            <w:proofErr w:type="spellEnd"/>
            <w:r>
              <w:rPr>
                <w:lang w:eastAsia="en-US"/>
              </w:rPr>
              <w:t xml:space="preserve"> </w:t>
            </w:r>
            <w:proofErr w:type="spellStart"/>
            <w:r>
              <w:rPr>
                <w:lang w:eastAsia="en-US"/>
              </w:rPr>
              <w:t>тощо</w:t>
            </w:r>
            <w:proofErr w:type="spellEnd"/>
            <w:r>
              <w:rPr>
                <w:lang w:eastAsia="en-US"/>
              </w:rPr>
              <w:t xml:space="preserve">) </w:t>
            </w:r>
            <w:proofErr w:type="spellStart"/>
            <w:r>
              <w:rPr>
                <w:lang w:eastAsia="en-US"/>
              </w:rPr>
              <w:t>виконує</w:t>
            </w:r>
            <w:proofErr w:type="spellEnd"/>
            <w:r>
              <w:rPr>
                <w:lang w:eastAsia="en-US"/>
              </w:rPr>
              <w:t xml:space="preserve"> </w:t>
            </w:r>
            <w:proofErr w:type="spellStart"/>
            <w:r>
              <w:rPr>
                <w:lang w:eastAsia="en-US"/>
              </w:rPr>
              <w:t>його</w:t>
            </w:r>
            <w:proofErr w:type="spellEnd"/>
            <w:r>
              <w:rPr>
                <w:lang w:eastAsia="en-US"/>
              </w:rPr>
              <w:t xml:space="preserve"> </w:t>
            </w:r>
            <w:proofErr w:type="spellStart"/>
            <w:r>
              <w:rPr>
                <w:lang w:eastAsia="en-US"/>
              </w:rPr>
              <w:t>обов’язки</w:t>
            </w:r>
            <w:proofErr w:type="spellEnd"/>
            <w:r>
              <w:rPr>
                <w:lang w:eastAsia="en-US"/>
              </w:rPr>
              <w:t xml:space="preserve"> за наказом </w:t>
            </w:r>
            <w:proofErr w:type="spellStart"/>
            <w:r>
              <w:rPr>
                <w:lang w:eastAsia="en-US"/>
              </w:rPr>
              <w:t>керівника</w:t>
            </w:r>
            <w:proofErr w:type="spellEnd"/>
            <w:r>
              <w:rPr>
                <w:lang w:eastAsia="en-US"/>
              </w:rPr>
              <w:t xml:space="preserve"> </w:t>
            </w:r>
            <w:proofErr w:type="spellStart"/>
            <w:r>
              <w:rPr>
                <w:lang w:eastAsia="en-US"/>
              </w:rPr>
              <w:t>апарату</w:t>
            </w:r>
            <w:proofErr w:type="spellEnd"/>
            <w:r>
              <w:rPr>
                <w:lang w:eastAsia="en-US"/>
              </w:rPr>
              <w:t xml:space="preserve"> суду.</w:t>
            </w:r>
            <w:r>
              <w:rPr>
                <w:lang w:eastAsia="en-US"/>
              </w:rPr>
              <w:tab/>
            </w:r>
          </w:p>
          <w:p w:rsidR="000D0BF7" w:rsidRDefault="000D0BF7" w:rsidP="00A04D7F">
            <w:pPr>
              <w:spacing w:line="256" w:lineRule="auto"/>
              <w:rPr>
                <w:color w:val="000000"/>
                <w:spacing w:val="-1"/>
                <w:lang w:val="uk-UA" w:eastAsia="en-US"/>
              </w:rPr>
            </w:pPr>
            <w:r>
              <w:rPr>
                <w:lang w:eastAsia="en-US"/>
              </w:rPr>
              <w:t xml:space="preserve">17.Виконує </w:t>
            </w:r>
            <w:proofErr w:type="spellStart"/>
            <w:r>
              <w:rPr>
                <w:lang w:eastAsia="en-US"/>
              </w:rPr>
              <w:t>інші</w:t>
            </w:r>
            <w:proofErr w:type="spellEnd"/>
            <w:r>
              <w:rPr>
                <w:lang w:eastAsia="en-US"/>
              </w:rPr>
              <w:t xml:space="preserve"> </w:t>
            </w:r>
            <w:proofErr w:type="spellStart"/>
            <w:r>
              <w:rPr>
                <w:lang w:eastAsia="en-US"/>
              </w:rPr>
              <w:t>доручення</w:t>
            </w:r>
            <w:proofErr w:type="spellEnd"/>
            <w:r>
              <w:rPr>
                <w:lang w:eastAsia="en-US"/>
              </w:rPr>
              <w:t xml:space="preserve"> начальника </w:t>
            </w:r>
            <w:proofErr w:type="spellStart"/>
            <w:r>
              <w:rPr>
                <w:lang w:eastAsia="en-US"/>
              </w:rPr>
              <w:t>відділу</w:t>
            </w:r>
            <w:proofErr w:type="spellEnd"/>
            <w:r>
              <w:rPr>
                <w:lang w:eastAsia="en-US"/>
              </w:rPr>
              <w:t xml:space="preserve"> з </w:t>
            </w:r>
            <w:proofErr w:type="spellStart"/>
            <w:r>
              <w:rPr>
                <w:lang w:eastAsia="en-US"/>
              </w:rPr>
              <w:t>питань</w:t>
            </w:r>
            <w:proofErr w:type="spellEnd"/>
            <w:r>
              <w:rPr>
                <w:lang w:eastAsia="en-US"/>
              </w:rPr>
              <w:t xml:space="preserve"> планово-</w:t>
            </w:r>
            <w:proofErr w:type="spellStart"/>
            <w:r>
              <w:rPr>
                <w:lang w:eastAsia="en-US"/>
              </w:rPr>
              <w:t>фінансової</w:t>
            </w:r>
            <w:proofErr w:type="spellEnd"/>
            <w:r>
              <w:rPr>
                <w:lang w:eastAsia="en-US"/>
              </w:rPr>
              <w:t xml:space="preserve"> </w:t>
            </w:r>
            <w:proofErr w:type="spellStart"/>
            <w:r>
              <w:rPr>
                <w:lang w:eastAsia="en-US"/>
              </w:rPr>
              <w:t>діяльності</w:t>
            </w:r>
            <w:proofErr w:type="spellEnd"/>
            <w:r>
              <w:rPr>
                <w:lang w:eastAsia="en-US"/>
              </w:rPr>
              <w:t xml:space="preserve"> суду.</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color w:val="000000" w:themeColor="text1"/>
                <w:lang w:val="uk-UA" w:eastAsia="en-US"/>
              </w:rPr>
            </w:pPr>
            <w:r>
              <w:rPr>
                <w:color w:val="000000" w:themeColor="text1"/>
                <w:lang w:val="uk-UA" w:eastAsia="en-US"/>
              </w:rPr>
              <w:lastRenderedPageBreak/>
              <w:t>Умови оплати праці</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150" w:after="150" w:line="256" w:lineRule="auto"/>
              <w:contextualSpacing/>
              <w:textAlignment w:val="baseline"/>
              <w:rPr>
                <w:color w:val="000000" w:themeColor="text1"/>
                <w:lang w:val="uk-UA" w:eastAsia="en-US"/>
              </w:rPr>
            </w:pPr>
            <w:r>
              <w:rPr>
                <w:lang w:val="uk-UA" w:eastAsia="en-US"/>
              </w:rPr>
              <w:t>посадовий оклад – 4800,00 грн.; надбавка за вислугу років на державній службі; надбавка за ранг державного службовця; інші виплати та премії відповідно до статей 50, 52 Закону України «Про державну службу» від 10.12.2015 року № 889-VIII</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lang w:val="uk-UA" w:eastAsia="en-US"/>
              </w:rPr>
            </w:pPr>
            <w:r>
              <w:rPr>
                <w:lang w:val="uk-UA" w:eastAsia="en-US"/>
              </w:rPr>
              <w:t>Інформація про строковість чи безстроковість призначення на посаду</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150" w:after="150" w:line="256" w:lineRule="auto"/>
              <w:jc w:val="both"/>
              <w:textAlignment w:val="baseline"/>
              <w:rPr>
                <w:lang w:val="uk-UA" w:eastAsia="en-US"/>
              </w:rPr>
            </w:pPr>
            <w:r>
              <w:rPr>
                <w:lang w:val="uk-UA" w:eastAsia="en-US"/>
              </w:rPr>
              <w:t>безстроково</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lang w:val="uk-UA" w:eastAsia="en-US"/>
              </w:rPr>
            </w:pPr>
            <w:r>
              <w:rPr>
                <w:lang w:val="uk-UA" w:eastAsia="en-US"/>
              </w:rPr>
              <w:t>Перелік документів, необхідних для участі в конкурсі, та строк їх подання</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150" w:after="150" w:line="256" w:lineRule="auto"/>
              <w:contextualSpacing/>
              <w:textAlignment w:val="baseline"/>
              <w:rPr>
                <w:lang w:val="uk-UA" w:eastAsia="en-US"/>
              </w:rPr>
            </w:pPr>
            <w:r>
              <w:rPr>
                <w:lang w:val="uk-UA" w:eastAsia="en-US"/>
              </w:rPr>
              <w:t>- копія паспорта громадянина України;</w:t>
            </w:r>
          </w:p>
          <w:p w:rsidR="000D0BF7" w:rsidRDefault="000D0BF7" w:rsidP="00A04D7F">
            <w:pPr>
              <w:spacing w:before="150" w:after="150" w:line="256" w:lineRule="auto"/>
              <w:contextualSpacing/>
              <w:jc w:val="both"/>
              <w:textAlignment w:val="baseline"/>
              <w:rPr>
                <w:lang w:val="uk-UA" w:eastAsia="en-US"/>
              </w:rPr>
            </w:pPr>
            <w:r>
              <w:rPr>
                <w:lang w:val="uk-UA" w:eastAsia="en-US"/>
              </w:rPr>
              <w:t>- письмова заява про участь у конкурсі із зазначенням основних мотивів до зайняття посади державної служби, до якої додається резюме у довільній формі (у разі подання документів особисто або поштою заява пишеться власноручно);</w:t>
            </w:r>
          </w:p>
          <w:p w:rsidR="000D0BF7" w:rsidRDefault="000D0BF7" w:rsidP="00A04D7F">
            <w:pPr>
              <w:spacing w:before="150" w:after="150" w:line="256" w:lineRule="auto"/>
              <w:contextualSpacing/>
              <w:jc w:val="both"/>
              <w:textAlignment w:val="baseline"/>
              <w:rPr>
                <w:lang w:val="uk-UA" w:eastAsia="en-US"/>
              </w:rPr>
            </w:pPr>
            <w:r>
              <w:rPr>
                <w:lang w:val="uk-UA" w:eastAsia="en-US"/>
              </w:rPr>
              <w:t>- письмова заява, в якій особа повідомляє, щодо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Закону(у разі подання документів особисто або поштою заява пишеться власноручно);</w:t>
            </w:r>
          </w:p>
          <w:p w:rsidR="000D0BF7" w:rsidRDefault="000D0BF7" w:rsidP="00A04D7F">
            <w:pPr>
              <w:spacing w:before="150" w:after="150" w:line="256" w:lineRule="auto"/>
              <w:contextualSpacing/>
              <w:jc w:val="both"/>
              <w:textAlignment w:val="baseline"/>
              <w:rPr>
                <w:lang w:val="uk-UA" w:eastAsia="en-US"/>
              </w:rPr>
            </w:pPr>
            <w:r>
              <w:rPr>
                <w:lang w:val="uk-UA" w:eastAsia="en-US"/>
              </w:rPr>
              <w:t>- копія (копії) документа (документів) про освіту;</w:t>
            </w:r>
          </w:p>
          <w:p w:rsidR="000D0BF7" w:rsidRDefault="000D0BF7" w:rsidP="00A04D7F">
            <w:pPr>
              <w:spacing w:before="150" w:after="150" w:line="256" w:lineRule="auto"/>
              <w:contextualSpacing/>
              <w:jc w:val="both"/>
              <w:textAlignment w:val="baseline"/>
              <w:rPr>
                <w:lang w:val="uk-UA" w:eastAsia="en-US"/>
              </w:rPr>
            </w:pPr>
            <w:r>
              <w:rPr>
                <w:lang w:val="uk-UA" w:eastAsia="en-US"/>
              </w:rPr>
              <w:t xml:space="preserve">- </w:t>
            </w:r>
            <w:r>
              <w:rPr>
                <w:color w:val="000000"/>
                <w:shd w:val="clear" w:color="auto" w:fill="FFFFFF"/>
                <w:lang w:val="uk-UA" w:eastAsia="en-US"/>
              </w:rPr>
              <w:t>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r>
              <w:rPr>
                <w:lang w:val="uk-UA" w:eastAsia="en-US"/>
              </w:rPr>
              <w:t>;</w:t>
            </w:r>
          </w:p>
          <w:p w:rsidR="000D0BF7" w:rsidRDefault="000D0BF7" w:rsidP="00A04D7F">
            <w:pPr>
              <w:spacing w:before="150" w:after="150" w:line="256" w:lineRule="auto"/>
              <w:contextualSpacing/>
              <w:jc w:val="both"/>
              <w:textAlignment w:val="baseline"/>
              <w:rPr>
                <w:lang w:val="uk-UA" w:eastAsia="en-US"/>
              </w:rPr>
            </w:pPr>
            <w:r>
              <w:rPr>
                <w:lang w:val="uk-UA" w:eastAsia="en-US"/>
              </w:rPr>
              <w:t>- заповнена особова картка встановленого зразка;</w:t>
            </w:r>
          </w:p>
          <w:p w:rsidR="000D0BF7" w:rsidRDefault="000D0BF7" w:rsidP="00A04D7F">
            <w:pPr>
              <w:spacing w:before="150" w:after="150" w:line="256" w:lineRule="auto"/>
              <w:contextualSpacing/>
              <w:jc w:val="both"/>
              <w:textAlignment w:val="baseline"/>
              <w:rPr>
                <w:lang w:val="uk-UA" w:eastAsia="en-US"/>
              </w:rPr>
            </w:pPr>
            <w:r>
              <w:rPr>
                <w:lang w:val="uk-UA" w:eastAsia="en-US"/>
              </w:rPr>
              <w:t>- декларація особи, уповноваженої на виконання функцій держави або місцевого самоврядування, за минулий рік;</w:t>
            </w:r>
          </w:p>
          <w:p w:rsidR="000D0BF7" w:rsidRDefault="000D0BF7" w:rsidP="00AE16DA">
            <w:pPr>
              <w:spacing w:before="150" w:after="150" w:line="256" w:lineRule="auto"/>
              <w:contextualSpacing/>
              <w:jc w:val="center"/>
              <w:textAlignment w:val="baseline"/>
              <w:rPr>
                <w:b/>
                <w:color w:val="000000" w:themeColor="text1"/>
                <w:lang w:val="uk-UA" w:eastAsia="en-US"/>
              </w:rPr>
            </w:pPr>
            <w:r>
              <w:rPr>
                <w:b/>
                <w:color w:val="000000" w:themeColor="text1"/>
                <w:lang w:val="uk-UA" w:eastAsia="en-US"/>
              </w:rPr>
              <w:t>Документи приймаються до 12 год. 00 хв.</w:t>
            </w:r>
          </w:p>
          <w:p w:rsidR="000D0BF7" w:rsidRDefault="000D0BF7" w:rsidP="00A04D7F">
            <w:pPr>
              <w:spacing w:before="150" w:after="150" w:line="256" w:lineRule="auto"/>
              <w:contextualSpacing/>
              <w:jc w:val="center"/>
              <w:textAlignment w:val="baseline"/>
              <w:rPr>
                <w:b/>
                <w:lang w:val="uk-UA" w:eastAsia="en-US"/>
              </w:rPr>
            </w:pPr>
            <w:r>
              <w:rPr>
                <w:b/>
                <w:color w:val="000000" w:themeColor="text1"/>
                <w:lang w:val="uk-UA" w:eastAsia="en-US"/>
              </w:rPr>
              <w:t>10 грудня 2018 року</w:t>
            </w:r>
          </w:p>
        </w:tc>
      </w:tr>
      <w:tr w:rsidR="000D0BF7" w:rsidTr="000D0BF7">
        <w:trPr>
          <w:trHeight w:val="697"/>
        </w:trPr>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lang w:val="uk-UA" w:eastAsia="en-US"/>
              </w:rPr>
            </w:pPr>
            <w:r>
              <w:rPr>
                <w:lang w:val="uk-UA" w:eastAsia="en-US"/>
              </w:rPr>
              <w:t>Місце, час та дата початку проведення конкурсу</w:t>
            </w:r>
          </w:p>
        </w:tc>
        <w:tc>
          <w:tcPr>
            <w:tcW w:w="6802" w:type="dxa"/>
            <w:tcBorders>
              <w:top w:val="single" w:sz="6" w:space="0" w:color="000000"/>
              <w:left w:val="single" w:sz="6" w:space="0" w:color="000000"/>
              <w:bottom w:val="single" w:sz="6" w:space="0" w:color="000000"/>
              <w:right w:val="single" w:sz="6" w:space="0" w:color="000000"/>
            </w:tcBorders>
          </w:tcPr>
          <w:p w:rsidR="000D0BF7" w:rsidRDefault="000D0BF7" w:rsidP="00A04D7F">
            <w:pPr>
              <w:spacing w:line="256" w:lineRule="auto"/>
              <w:textAlignment w:val="baseline"/>
              <w:rPr>
                <w:b/>
                <w:color w:val="FF0000"/>
                <w:lang w:val="uk-UA" w:eastAsia="en-US"/>
              </w:rPr>
            </w:pPr>
            <w:r>
              <w:rPr>
                <w:b/>
                <w:lang w:val="uk-UA" w:eastAsia="en-US"/>
              </w:rPr>
              <w:t xml:space="preserve">м. Чернігів, вул. Кирпоноса, 16, </w:t>
            </w:r>
            <w:r>
              <w:rPr>
                <w:b/>
                <w:color w:val="000000" w:themeColor="text1"/>
                <w:lang w:val="uk-UA" w:eastAsia="en-US"/>
              </w:rPr>
              <w:t>о 10 год. 00 хв.,</w:t>
            </w:r>
          </w:p>
          <w:p w:rsidR="000D0BF7" w:rsidRDefault="000D0BF7" w:rsidP="00A04D7F">
            <w:pPr>
              <w:spacing w:before="150" w:after="150" w:line="256" w:lineRule="auto"/>
              <w:contextualSpacing/>
              <w:textAlignment w:val="baseline"/>
              <w:rPr>
                <w:b/>
                <w:color w:val="000000" w:themeColor="text1"/>
                <w:lang w:val="uk-UA" w:eastAsia="en-US"/>
              </w:rPr>
            </w:pPr>
            <w:r>
              <w:rPr>
                <w:b/>
                <w:color w:val="000000" w:themeColor="text1"/>
                <w:lang w:val="uk-UA" w:eastAsia="en-US"/>
              </w:rPr>
              <w:t>12-13 грудня 2018 року</w:t>
            </w:r>
          </w:p>
          <w:p w:rsidR="000D0BF7" w:rsidRDefault="000D0BF7" w:rsidP="00A04D7F">
            <w:pPr>
              <w:spacing w:before="150" w:after="150" w:line="256" w:lineRule="auto"/>
              <w:contextualSpacing/>
              <w:textAlignment w:val="baseline"/>
              <w:rPr>
                <w:lang w:val="uk-UA" w:eastAsia="en-US"/>
              </w:rPr>
            </w:pPr>
          </w:p>
        </w:tc>
      </w:tr>
      <w:tr w:rsidR="000D0BF7" w:rsidRPr="00AE16DA"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6" w:lineRule="auto"/>
              <w:textAlignment w:val="baseline"/>
              <w:rPr>
                <w:lang w:val="uk-UA" w:eastAsia="en-US"/>
              </w:rPr>
            </w:pPr>
            <w:r>
              <w:rPr>
                <w:lang w:val="uk-UA" w:eastAsia="en-US"/>
              </w:rPr>
              <w:t xml:space="preserve">Прізвище, ім’я та по батькові, номер телефону та адреса електронної пошти особи, яка надає додаткову інформацію з питань </w:t>
            </w:r>
            <w:r>
              <w:rPr>
                <w:lang w:val="uk-UA" w:eastAsia="en-US"/>
              </w:rPr>
              <w:lastRenderedPageBreak/>
              <w:t>проведення конкурсу</w:t>
            </w:r>
          </w:p>
        </w:tc>
        <w:tc>
          <w:tcPr>
            <w:tcW w:w="6802" w:type="dxa"/>
            <w:tcBorders>
              <w:top w:val="single" w:sz="6" w:space="0" w:color="000000"/>
              <w:left w:val="single" w:sz="6" w:space="0" w:color="000000"/>
              <w:bottom w:val="single" w:sz="6" w:space="0" w:color="000000"/>
              <w:right w:val="single" w:sz="6" w:space="0" w:color="000000"/>
            </w:tcBorders>
          </w:tcPr>
          <w:p w:rsidR="000D0BF7" w:rsidRDefault="000D0BF7" w:rsidP="00A04D7F">
            <w:pPr>
              <w:spacing w:line="360" w:lineRule="auto"/>
              <w:textAlignment w:val="baseline"/>
              <w:rPr>
                <w:b/>
                <w:lang w:val="uk-UA" w:eastAsia="en-US"/>
              </w:rPr>
            </w:pPr>
            <w:r>
              <w:rPr>
                <w:b/>
                <w:lang w:val="uk-UA" w:eastAsia="en-US"/>
              </w:rPr>
              <w:lastRenderedPageBreak/>
              <w:t>Латарія Максим Юрійович</w:t>
            </w:r>
          </w:p>
          <w:p w:rsidR="000D0BF7" w:rsidRDefault="000D0BF7" w:rsidP="00A04D7F">
            <w:pPr>
              <w:spacing w:line="360" w:lineRule="auto"/>
              <w:textAlignment w:val="baseline"/>
              <w:rPr>
                <w:b/>
                <w:lang w:val="uk-UA" w:eastAsia="en-US"/>
              </w:rPr>
            </w:pPr>
            <w:r>
              <w:rPr>
                <w:b/>
                <w:lang w:val="uk-UA" w:eastAsia="en-US"/>
              </w:rPr>
              <w:t>Пащенко Ганна Ігорівна</w:t>
            </w:r>
          </w:p>
          <w:p w:rsidR="000D0BF7" w:rsidRDefault="000D0BF7" w:rsidP="00A04D7F">
            <w:pPr>
              <w:spacing w:line="360" w:lineRule="auto"/>
              <w:textAlignment w:val="baseline"/>
              <w:rPr>
                <w:lang w:val="uk-UA" w:eastAsia="en-US"/>
              </w:rPr>
            </w:pPr>
            <w:proofErr w:type="spellStart"/>
            <w:r>
              <w:rPr>
                <w:lang w:val="uk-UA" w:eastAsia="en-US"/>
              </w:rPr>
              <w:t>тел</w:t>
            </w:r>
            <w:proofErr w:type="spellEnd"/>
            <w:r>
              <w:rPr>
                <w:lang w:val="uk-UA" w:eastAsia="en-US"/>
              </w:rPr>
              <w:t>. (0462) 665-500</w:t>
            </w:r>
          </w:p>
          <w:p w:rsidR="000D0BF7" w:rsidRDefault="000D0BF7" w:rsidP="00A04D7F">
            <w:pPr>
              <w:spacing w:line="360" w:lineRule="auto"/>
              <w:textAlignment w:val="baseline"/>
              <w:rPr>
                <w:lang w:val="uk-UA" w:eastAsia="en-US"/>
              </w:rPr>
            </w:pPr>
            <w:r>
              <w:rPr>
                <w:color w:val="000000"/>
                <w:lang w:val="uk-UA" w:eastAsia="en-US"/>
              </w:rPr>
              <w:t>e-</w:t>
            </w:r>
            <w:proofErr w:type="spellStart"/>
            <w:r>
              <w:rPr>
                <w:color w:val="000000"/>
                <w:lang w:val="uk-UA" w:eastAsia="en-US"/>
              </w:rPr>
              <w:t>mail</w:t>
            </w:r>
            <w:proofErr w:type="spellEnd"/>
            <w:r>
              <w:rPr>
                <w:color w:val="000000"/>
                <w:spacing w:val="-8"/>
                <w:lang w:val="uk-UA" w:eastAsia="en-US"/>
              </w:rPr>
              <w:t xml:space="preserve">: </w:t>
            </w:r>
            <w:hyperlink r:id="rId4" w:history="1">
              <w:r>
                <w:rPr>
                  <w:rStyle w:val="a3"/>
                  <w:lang w:val="uk-UA" w:eastAsia="en-US"/>
                </w:rPr>
                <w:t>latariya@adm.cn.court.gov.ua</w:t>
              </w:r>
            </w:hyperlink>
          </w:p>
          <w:p w:rsidR="000D0BF7" w:rsidRDefault="000D0BF7" w:rsidP="00A04D7F">
            <w:pPr>
              <w:spacing w:line="360" w:lineRule="auto"/>
              <w:textAlignment w:val="baseline"/>
              <w:rPr>
                <w:lang w:val="uk-UA" w:eastAsia="en-US"/>
              </w:rPr>
            </w:pPr>
          </w:p>
        </w:tc>
      </w:tr>
      <w:tr w:rsidR="000D0BF7" w:rsidTr="000D0BF7">
        <w:tc>
          <w:tcPr>
            <w:tcW w:w="9204" w:type="dxa"/>
            <w:gridSpan w:val="2"/>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80" w:after="80" w:line="254" w:lineRule="auto"/>
              <w:jc w:val="center"/>
              <w:textAlignment w:val="baseline"/>
              <w:rPr>
                <w:sz w:val="28"/>
                <w:szCs w:val="28"/>
                <w:lang w:val="uk-UA" w:eastAsia="en-US"/>
              </w:rPr>
            </w:pPr>
            <w:r>
              <w:rPr>
                <w:sz w:val="28"/>
                <w:szCs w:val="28"/>
                <w:lang w:val="uk-UA" w:eastAsia="en-US"/>
              </w:rPr>
              <w:t>Кваліфікаційні вимоги</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textAlignment w:val="baseline"/>
              <w:rPr>
                <w:color w:val="000000"/>
                <w:lang w:val="uk-UA" w:eastAsia="en-US"/>
              </w:rPr>
            </w:pPr>
            <w:r>
              <w:rPr>
                <w:color w:val="000000"/>
                <w:lang w:val="uk-UA" w:eastAsia="en-US"/>
              </w:rPr>
              <w:t>Освіта</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textAlignment w:val="baseline"/>
              <w:rPr>
                <w:lang w:val="uk-UA" w:eastAsia="en-US"/>
              </w:rPr>
            </w:pPr>
            <w:r>
              <w:rPr>
                <w:bCs/>
                <w:lang w:val="uk-UA" w:eastAsia="en-US"/>
              </w:rPr>
              <w:t>вища, ступінь молодшого бакалавра або бакалавра</w:t>
            </w:r>
            <w:r>
              <w:rPr>
                <w:sz w:val="28"/>
                <w:szCs w:val="28"/>
                <w:lang w:val="uk-UA" w:eastAsia="en-US"/>
              </w:rPr>
              <w:t xml:space="preserve"> </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textAlignment w:val="baseline"/>
              <w:rPr>
                <w:color w:val="000000"/>
                <w:lang w:val="uk-UA" w:eastAsia="en-US"/>
              </w:rPr>
            </w:pPr>
            <w:r>
              <w:rPr>
                <w:rStyle w:val="FontStyle15"/>
                <w:lang w:val="uk-UA" w:eastAsia="uk-UA"/>
              </w:rPr>
              <w:t>Досвід роботи</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pStyle w:val="Style1"/>
              <w:widowControl/>
              <w:tabs>
                <w:tab w:val="left" w:pos="1032"/>
              </w:tabs>
              <w:spacing w:line="240" w:lineRule="auto"/>
              <w:ind w:right="104" w:firstLine="0"/>
              <w:rPr>
                <w:rStyle w:val="FontStyle15"/>
                <w:lang w:eastAsia="uk-UA"/>
              </w:rPr>
            </w:pPr>
            <w:r>
              <w:rPr>
                <w:lang w:val="uk-UA" w:eastAsia="en-US"/>
              </w:rPr>
              <w:t>не потребує</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textAlignment w:val="baseline"/>
              <w:rPr>
                <w:color w:val="000000"/>
                <w:lang w:eastAsia="en-US"/>
              </w:rPr>
            </w:pPr>
            <w:r>
              <w:rPr>
                <w:color w:val="000000"/>
                <w:lang w:val="uk-UA" w:eastAsia="en-US"/>
              </w:rPr>
              <w:t>Володіння державною мовою</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textAlignment w:val="baseline"/>
              <w:rPr>
                <w:color w:val="000000"/>
                <w:lang w:val="uk-UA" w:eastAsia="en-US"/>
              </w:rPr>
            </w:pPr>
            <w:r>
              <w:rPr>
                <w:color w:val="000000"/>
                <w:lang w:val="uk-UA" w:eastAsia="en-US"/>
              </w:rPr>
              <w:t>вільне володіння державною мовою</w:t>
            </w:r>
          </w:p>
        </w:tc>
      </w:tr>
      <w:tr w:rsidR="000D0BF7" w:rsidTr="000D0BF7">
        <w:tc>
          <w:tcPr>
            <w:tcW w:w="9204" w:type="dxa"/>
            <w:gridSpan w:val="2"/>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80" w:after="80" w:line="254" w:lineRule="auto"/>
              <w:jc w:val="center"/>
              <w:textAlignment w:val="baseline"/>
              <w:rPr>
                <w:sz w:val="28"/>
                <w:szCs w:val="28"/>
                <w:lang w:val="uk-UA" w:eastAsia="en-US"/>
              </w:rPr>
            </w:pPr>
            <w:r>
              <w:rPr>
                <w:sz w:val="28"/>
                <w:szCs w:val="28"/>
                <w:lang w:val="uk-UA" w:eastAsia="en-US"/>
              </w:rPr>
              <w:t>Вимоги до компетентності</w:t>
            </w:r>
          </w:p>
        </w:tc>
      </w:tr>
      <w:tr w:rsidR="000D0BF7" w:rsidTr="000D0BF7">
        <w:trPr>
          <w:trHeight w:val="339"/>
        </w:trPr>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tabs>
                <w:tab w:val="left" w:pos="1380"/>
              </w:tabs>
              <w:spacing w:line="254" w:lineRule="auto"/>
              <w:jc w:val="center"/>
              <w:textAlignment w:val="baseline"/>
              <w:rPr>
                <w:color w:val="000000"/>
                <w:sz w:val="28"/>
                <w:szCs w:val="28"/>
                <w:lang w:val="uk-UA" w:eastAsia="en-US"/>
              </w:rPr>
            </w:pPr>
            <w:r>
              <w:rPr>
                <w:color w:val="000000"/>
                <w:sz w:val="28"/>
                <w:szCs w:val="28"/>
                <w:lang w:val="uk-UA" w:eastAsia="en-US"/>
              </w:rPr>
              <w:t>Вимога</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line="254" w:lineRule="auto"/>
              <w:jc w:val="center"/>
              <w:textAlignment w:val="baseline"/>
              <w:rPr>
                <w:color w:val="000000"/>
                <w:sz w:val="28"/>
                <w:szCs w:val="28"/>
                <w:lang w:val="uk-UA" w:eastAsia="en-US"/>
              </w:rPr>
            </w:pPr>
            <w:r>
              <w:rPr>
                <w:color w:val="000000"/>
                <w:sz w:val="28"/>
                <w:szCs w:val="28"/>
                <w:lang w:val="uk-UA" w:eastAsia="en-US"/>
              </w:rPr>
              <w:t>Компоненти вимоги</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Pr="003B7064" w:rsidRDefault="000D0BF7" w:rsidP="006622B2">
            <w:pPr>
              <w:spacing w:before="150" w:after="150"/>
              <w:textAlignment w:val="baseline"/>
              <w:rPr>
                <w:lang w:val="uk-UA"/>
              </w:rPr>
            </w:pPr>
            <w:r w:rsidRPr="003B7064">
              <w:rPr>
                <w:lang w:val="uk-UA"/>
              </w:rPr>
              <w:t>Уміння працювати з комп’ютером</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Pr="003B7064" w:rsidRDefault="000D0BF7" w:rsidP="006622B2">
            <w:pPr>
              <w:shd w:val="clear" w:color="auto" w:fill="FFFFFF"/>
              <w:jc w:val="both"/>
              <w:textAlignment w:val="baseline"/>
              <w:rPr>
                <w:color w:val="000000"/>
                <w:lang w:val="uk-UA"/>
              </w:rPr>
            </w:pPr>
            <w:r w:rsidRPr="003B7064">
              <w:rPr>
                <w:color w:val="000000"/>
                <w:lang w:val="uk-UA"/>
              </w:rPr>
              <w:t>1</w:t>
            </w:r>
            <w:r w:rsidRPr="003B7064">
              <w:rPr>
                <w:color w:val="000000"/>
                <w:lang w:val="uk-UA"/>
              </w:rPr>
              <w:t>) володіння комп’ютером – рівень досвідченого користувача;</w:t>
            </w:r>
          </w:p>
          <w:p w:rsidR="000D0BF7" w:rsidRPr="003B7064" w:rsidRDefault="000D0BF7" w:rsidP="006622B2">
            <w:pPr>
              <w:shd w:val="clear" w:color="auto" w:fill="FFFFFF"/>
              <w:spacing w:line="256" w:lineRule="auto"/>
              <w:jc w:val="both"/>
              <w:textAlignment w:val="baseline"/>
              <w:rPr>
                <w:color w:val="000000"/>
                <w:lang w:val="uk-UA"/>
              </w:rPr>
            </w:pPr>
            <w:r w:rsidRPr="003B7064">
              <w:rPr>
                <w:color w:val="000000"/>
                <w:lang w:val="uk-UA"/>
              </w:rPr>
              <w:t>2) вміння використовувати офісну техніку.</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150" w:after="150" w:line="256" w:lineRule="auto"/>
              <w:textAlignment w:val="baseline"/>
              <w:rPr>
                <w:lang w:val="uk-UA" w:eastAsia="en-US"/>
              </w:rPr>
            </w:pPr>
            <w:r w:rsidRPr="003B7064">
              <w:rPr>
                <w:lang w:val="uk-UA"/>
              </w:rPr>
              <w:t>Ділові якості</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Pr="003B7064" w:rsidRDefault="000D0BF7" w:rsidP="006622B2">
            <w:pPr>
              <w:shd w:val="clear" w:color="auto" w:fill="FFFFFF"/>
              <w:jc w:val="both"/>
              <w:textAlignment w:val="baseline"/>
              <w:rPr>
                <w:color w:val="000000"/>
                <w:lang w:val="uk-UA"/>
              </w:rPr>
            </w:pPr>
            <w:r>
              <w:rPr>
                <w:lang w:val="uk-UA" w:eastAsia="en-US"/>
              </w:rPr>
              <w:t>1</w:t>
            </w:r>
            <w:r w:rsidRPr="003B7064">
              <w:rPr>
                <w:color w:val="000000"/>
                <w:lang w:val="uk-UA"/>
              </w:rPr>
              <w:t xml:space="preserve">) навички роботи з різними джерелами інформації та з великим об’ємом інформації, здатність швидко переключатися з аналізу одного матеріалу на інший; </w:t>
            </w:r>
          </w:p>
          <w:p w:rsidR="000D0BF7" w:rsidRPr="003B7064" w:rsidRDefault="000D0BF7" w:rsidP="006622B2">
            <w:pPr>
              <w:shd w:val="clear" w:color="auto" w:fill="FFFFFF"/>
              <w:jc w:val="both"/>
              <w:textAlignment w:val="baseline"/>
              <w:rPr>
                <w:lang w:val="uk-UA"/>
              </w:rPr>
            </w:pPr>
            <w:r w:rsidRPr="003B7064">
              <w:rPr>
                <w:lang w:val="uk-UA"/>
              </w:rPr>
              <w:t>2) вміння аргументовано доводити власну точку зору;</w:t>
            </w:r>
          </w:p>
          <w:p w:rsidR="000D0BF7" w:rsidRPr="003B7064" w:rsidRDefault="000D0BF7" w:rsidP="006622B2">
            <w:pPr>
              <w:shd w:val="clear" w:color="auto" w:fill="FFFFFF"/>
              <w:jc w:val="both"/>
              <w:textAlignment w:val="baseline"/>
              <w:rPr>
                <w:color w:val="000000"/>
                <w:lang w:val="uk-UA"/>
              </w:rPr>
            </w:pPr>
            <w:r w:rsidRPr="003B7064">
              <w:rPr>
                <w:color w:val="000000"/>
                <w:lang w:val="uk-UA"/>
              </w:rPr>
              <w:t>3) уміння планувати і раціонально використовувати свій робочий час;</w:t>
            </w:r>
          </w:p>
          <w:p w:rsidR="000D0BF7" w:rsidRPr="003B7064" w:rsidRDefault="000D0BF7" w:rsidP="006622B2">
            <w:pPr>
              <w:spacing w:line="256" w:lineRule="auto"/>
              <w:textAlignment w:val="baseline"/>
              <w:rPr>
                <w:color w:val="000000"/>
                <w:lang w:val="uk-UA"/>
              </w:rPr>
            </w:pPr>
            <w:r w:rsidRPr="003B7064">
              <w:rPr>
                <w:color w:val="000000"/>
                <w:lang w:val="uk-UA"/>
              </w:rPr>
              <w:t>4) уміння визначати цілі, пріоритети, здатність виконувати пріоритетні завдання в першу чергу;</w:t>
            </w:r>
          </w:p>
          <w:p w:rsidR="000D0BF7" w:rsidRPr="003B7064" w:rsidRDefault="000D0BF7" w:rsidP="006622B2">
            <w:pPr>
              <w:shd w:val="clear" w:color="auto" w:fill="FFFFFF"/>
              <w:jc w:val="both"/>
              <w:textAlignment w:val="baseline"/>
              <w:rPr>
                <w:color w:val="000000"/>
                <w:lang w:val="uk-UA"/>
              </w:rPr>
            </w:pPr>
            <w:r w:rsidRPr="003B7064">
              <w:rPr>
                <w:color w:val="000000"/>
                <w:lang w:val="uk-UA"/>
              </w:rPr>
              <w:t>5) уміння зрозуміти мету роботи команди, зрозуміти роль кожного учасника в досягненні поставленої мети;</w:t>
            </w:r>
          </w:p>
          <w:p w:rsidR="000D0BF7" w:rsidRPr="003B7064" w:rsidRDefault="000D0BF7" w:rsidP="006622B2">
            <w:pPr>
              <w:shd w:val="clear" w:color="auto" w:fill="FFFFFF"/>
              <w:jc w:val="both"/>
              <w:textAlignment w:val="baseline"/>
              <w:rPr>
                <w:color w:val="000000"/>
                <w:lang w:val="uk-UA"/>
              </w:rPr>
            </w:pPr>
            <w:r w:rsidRPr="003B7064">
              <w:rPr>
                <w:color w:val="000000"/>
                <w:lang w:val="uk-UA"/>
              </w:rPr>
              <w:t>6) уміння вибудовувати чесні і справедливі відносини з колегами, засновані на взаємоповазі;</w:t>
            </w:r>
          </w:p>
          <w:p w:rsidR="000D0BF7" w:rsidRPr="003B7064" w:rsidRDefault="000D0BF7" w:rsidP="006622B2">
            <w:pPr>
              <w:spacing w:line="256" w:lineRule="auto"/>
              <w:textAlignment w:val="baseline"/>
              <w:rPr>
                <w:color w:val="000000"/>
                <w:lang w:val="uk-UA"/>
              </w:rPr>
            </w:pPr>
            <w:r w:rsidRPr="003B7064">
              <w:rPr>
                <w:color w:val="000000"/>
                <w:lang w:val="uk-UA"/>
              </w:rPr>
              <w:t>7) уміння ділитися з колегами досвідом, знаннями і ефективними практиками в процесі виконання робіт;</w:t>
            </w:r>
          </w:p>
          <w:p w:rsidR="000D0BF7" w:rsidRPr="003B7064" w:rsidRDefault="000D0BF7" w:rsidP="006622B2">
            <w:pPr>
              <w:shd w:val="clear" w:color="auto" w:fill="FFFFFF"/>
              <w:jc w:val="both"/>
              <w:textAlignment w:val="baseline"/>
              <w:rPr>
                <w:color w:val="000000"/>
                <w:lang w:val="uk-UA"/>
              </w:rPr>
            </w:pPr>
            <w:r w:rsidRPr="003B7064">
              <w:rPr>
                <w:color w:val="000000"/>
                <w:lang w:val="uk-UA"/>
              </w:rPr>
              <w:t xml:space="preserve">8) уміння швидко реагувати на зміни; </w:t>
            </w:r>
          </w:p>
          <w:p w:rsidR="000D0BF7" w:rsidRPr="003B7064" w:rsidRDefault="000D0BF7" w:rsidP="006622B2">
            <w:pPr>
              <w:spacing w:line="256" w:lineRule="auto"/>
              <w:textAlignment w:val="baseline"/>
              <w:rPr>
                <w:color w:val="000000"/>
                <w:lang w:val="uk-UA"/>
              </w:rPr>
            </w:pPr>
            <w:r w:rsidRPr="003B7064">
              <w:rPr>
                <w:color w:val="000000"/>
                <w:lang w:val="uk-UA"/>
              </w:rPr>
              <w:t>9) уміння впроваджувати і використовувати інновації у практиці вирішення поставлених завдань;</w:t>
            </w:r>
          </w:p>
          <w:p w:rsidR="000D0BF7" w:rsidRDefault="000D0BF7" w:rsidP="006622B2">
            <w:pPr>
              <w:spacing w:line="256" w:lineRule="auto"/>
              <w:textAlignment w:val="baseline"/>
              <w:rPr>
                <w:lang w:val="uk-UA" w:eastAsia="en-US"/>
              </w:rPr>
            </w:pPr>
            <w:r w:rsidRPr="003B7064">
              <w:rPr>
                <w:lang w:val="uk-UA"/>
              </w:rPr>
              <w:t>10) стратегічне мислення, обчислювальне мислення, навички розв’язання проблем, уміння працювати в команді.</w:t>
            </w:r>
          </w:p>
        </w:tc>
      </w:tr>
      <w:tr w:rsidR="000D0BF7" w:rsidTr="000D0BF7">
        <w:trPr>
          <w:trHeight w:val="666"/>
        </w:trPr>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A04D7F">
            <w:pPr>
              <w:spacing w:before="150" w:after="150" w:line="256" w:lineRule="auto"/>
              <w:textAlignment w:val="baseline"/>
              <w:rPr>
                <w:lang w:val="uk-UA" w:eastAsia="en-US"/>
              </w:rPr>
            </w:pPr>
            <w:r w:rsidRPr="003B7064">
              <w:rPr>
                <w:lang w:val="uk-UA"/>
              </w:rPr>
              <w:t>Особистісні якості</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6622B2">
            <w:pPr>
              <w:spacing w:line="256" w:lineRule="auto"/>
              <w:textAlignment w:val="baseline"/>
              <w:rPr>
                <w:lang w:val="uk-UA" w:eastAsia="en-US"/>
              </w:rPr>
            </w:pPr>
            <w:r>
              <w:rPr>
                <w:lang w:val="uk-UA" w:eastAsia="en-US"/>
              </w:rPr>
              <w:t>1) відповідальність;</w:t>
            </w:r>
          </w:p>
          <w:p w:rsidR="000D0BF7" w:rsidRDefault="000D0BF7" w:rsidP="006622B2">
            <w:pPr>
              <w:spacing w:line="256" w:lineRule="auto"/>
              <w:textAlignment w:val="baseline"/>
              <w:rPr>
                <w:lang w:val="uk-UA" w:eastAsia="en-US"/>
              </w:rPr>
            </w:pPr>
            <w:r>
              <w:rPr>
                <w:lang w:val="uk-UA" w:eastAsia="en-US"/>
              </w:rPr>
              <w:t>2) системність і самостійність в роботі;</w:t>
            </w:r>
          </w:p>
          <w:p w:rsidR="000D0BF7" w:rsidRDefault="000D0BF7" w:rsidP="006622B2">
            <w:pPr>
              <w:spacing w:line="256" w:lineRule="auto"/>
              <w:textAlignment w:val="baseline"/>
              <w:rPr>
                <w:lang w:val="uk-UA" w:eastAsia="en-US"/>
              </w:rPr>
            </w:pPr>
            <w:r>
              <w:rPr>
                <w:lang w:val="uk-UA" w:eastAsia="en-US"/>
              </w:rPr>
              <w:t>3) уважність до деталей;</w:t>
            </w:r>
          </w:p>
          <w:p w:rsidR="000D0BF7" w:rsidRDefault="000D0BF7" w:rsidP="006622B2">
            <w:pPr>
              <w:spacing w:line="256" w:lineRule="auto"/>
              <w:textAlignment w:val="baseline"/>
              <w:rPr>
                <w:lang w:val="uk-UA" w:eastAsia="en-US"/>
              </w:rPr>
            </w:pPr>
            <w:r>
              <w:rPr>
                <w:lang w:val="uk-UA" w:eastAsia="en-US"/>
              </w:rPr>
              <w:t>4) наполегливість;</w:t>
            </w:r>
          </w:p>
          <w:p w:rsidR="000D0BF7" w:rsidRDefault="000D0BF7" w:rsidP="006622B2">
            <w:pPr>
              <w:spacing w:line="256" w:lineRule="auto"/>
              <w:textAlignment w:val="baseline"/>
              <w:rPr>
                <w:lang w:val="uk-UA" w:eastAsia="en-US"/>
              </w:rPr>
            </w:pPr>
            <w:r>
              <w:rPr>
                <w:lang w:val="uk-UA" w:eastAsia="en-US"/>
              </w:rPr>
              <w:t>5) креативність та ініціативність;</w:t>
            </w:r>
          </w:p>
          <w:p w:rsidR="000D0BF7" w:rsidRDefault="000D0BF7" w:rsidP="006622B2">
            <w:pPr>
              <w:spacing w:line="256" w:lineRule="auto"/>
              <w:textAlignment w:val="baseline"/>
              <w:rPr>
                <w:lang w:val="uk-UA" w:eastAsia="en-US"/>
              </w:rPr>
            </w:pPr>
            <w:r>
              <w:rPr>
                <w:lang w:val="uk-UA" w:eastAsia="en-US"/>
              </w:rPr>
              <w:t>6) орієнтація на саморозвиток;</w:t>
            </w:r>
          </w:p>
          <w:p w:rsidR="000D0BF7" w:rsidRDefault="000D0BF7" w:rsidP="006622B2">
            <w:pPr>
              <w:spacing w:line="256" w:lineRule="auto"/>
              <w:textAlignment w:val="baseline"/>
              <w:rPr>
                <w:lang w:val="uk-UA" w:eastAsia="en-US"/>
              </w:rPr>
            </w:pPr>
            <w:r>
              <w:rPr>
                <w:lang w:val="uk-UA" w:eastAsia="en-US"/>
              </w:rPr>
              <w:t>7) орієнтація на обслуговування;</w:t>
            </w:r>
          </w:p>
          <w:p w:rsidR="000D0BF7" w:rsidRDefault="000D0BF7" w:rsidP="006622B2">
            <w:pPr>
              <w:spacing w:line="256" w:lineRule="auto"/>
              <w:textAlignment w:val="baseline"/>
              <w:rPr>
                <w:lang w:val="uk-UA" w:eastAsia="en-US"/>
              </w:rPr>
            </w:pPr>
            <w:r>
              <w:rPr>
                <w:lang w:val="uk-UA" w:eastAsia="en-US"/>
              </w:rPr>
              <w:t>8) вміння працювати в стресових ситуаціях.</w:t>
            </w:r>
          </w:p>
        </w:tc>
      </w:tr>
      <w:tr w:rsidR="000D0BF7" w:rsidTr="000D0BF7">
        <w:tc>
          <w:tcPr>
            <w:tcW w:w="9204" w:type="dxa"/>
            <w:gridSpan w:val="2"/>
            <w:tcBorders>
              <w:top w:val="single" w:sz="6" w:space="0" w:color="000000"/>
              <w:left w:val="single" w:sz="6" w:space="0" w:color="000000"/>
              <w:bottom w:val="single" w:sz="6" w:space="0" w:color="000000"/>
            </w:tcBorders>
          </w:tcPr>
          <w:p w:rsidR="000D0BF7" w:rsidRDefault="000D0BF7" w:rsidP="006622B2">
            <w:pPr>
              <w:spacing w:line="256" w:lineRule="auto"/>
              <w:jc w:val="center"/>
              <w:textAlignment w:val="baseline"/>
              <w:rPr>
                <w:sz w:val="28"/>
                <w:szCs w:val="28"/>
                <w:lang w:val="uk-UA" w:eastAsia="en-US"/>
              </w:rPr>
            </w:pPr>
            <w:r>
              <w:rPr>
                <w:sz w:val="28"/>
                <w:szCs w:val="28"/>
                <w:lang w:val="uk-UA" w:eastAsia="en-US"/>
              </w:rPr>
              <w:t>Професійні знання</w:t>
            </w:r>
          </w:p>
          <w:p w:rsidR="000D0BF7" w:rsidRPr="006622B2" w:rsidRDefault="000D0BF7" w:rsidP="006622B2">
            <w:pPr>
              <w:spacing w:line="256" w:lineRule="auto"/>
              <w:jc w:val="center"/>
              <w:textAlignment w:val="baseline"/>
              <w:rPr>
                <w:shd w:val="clear" w:color="auto" w:fill="FFFFFF"/>
                <w:lang w:val="en-US" w:eastAsia="en-US"/>
              </w:rPr>
            </w:pPr>
          </w:p>
        </w:tc>
      </w:tr>
      <w:tr w:rsidR="000D0BF7" w:rsidTr="000D0BF7">
        <w:tc>
          <w:tcPr>
            <w:tcW w:w="2402" w:type="dxa"/>
            <w:tcBorders>
              <w:top w:val="single" w:sz="6" w:space="0" w:color="000000"/>
              <w:left w:val="single" w:sz="6" w:space="0" w:color="000000"/>
              <w:bottom w:val="single" w:sz="6" w:space="0" w:color="000000"/>
              <w:right w:val="single" w:sz="6" w:space="0" w:color="000000"/>
            </w:tcBorders>
          </w:tcPr>
          <w:p w:rsidR="000D0BF7" w:rsidRDefault="000D0BF7" w:rsidP="006622B2">
            <w:pPr>
              <w:spacing w:before="150" w:after="150" w:line="256" w:lineRule="auto"/>
              <w:textAlignment w:val="baseline"/>
              <w:rPr>
                <w:lang w:val="uk-UA" w:eastAsia="en-US"/>
              </w:rPr>
            </w:pPr>
            <w:r>
              <w:rPr>
                <w:color w:val="000000"/>
                <w:sz w:val="28"/>
                <w:szCs w:val="28"/>
                <w:lang w:val="uk-UA" w:eastAsia="en-US"/>
              </w:rPr>
              <w:t>Вимога</w:t>
            </w:r>
          </w:p>
        </w:tc>
        <w:tc>
          <w:tcPr>
            <w:tcW w:w="6802" w:type="dxa"/>
            <w:tcBorders>
              <w:top w:val="single" w:sz="6" w:space="0" w:color="000000"/>
              <w:left w:val="single" w:sz="6" w:space="0" w:color="000000"/>
              <w:bottom w:val="single" w:sz="6" w:space="0" w:color="000000"/>
              <w:right w:val="single" w:sz="6" w:space="0" w:color="000000"/>
            </w:tcBorders>
          </w:tcPr>
          <w:p w:rsidR="000D0BF7" w:rsidRDefault="000D0BF7" w:rsidP="006622B2">
            <w:pPr>
              <w:spacing w:line="256" w:lineRule="auto"/>
              <w:textAlignment w:val="baseline"/>
              <w:rPr>
                <w:lang w:val="uk-UA" w:eastAsia="en-US"/>
              </w:rPr>
            </w:pPr>
            <w:r>
              <w:rPr>
                <w:color w:val="000000"/>
                <w:sz w:val="28"/>
                <w:szCs w:val="28"/>
                <w:lang w:val="uk-UA" w:eastAsia="en-US"/>
              </w:rPr>
              <w:t>Компоненти вимоги</w:t>
            </w:r>
          </w:p>
        </w:tc>
      </w:tr>
      <w:tr w:rsid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0D0BF7">
            <w:pPr>
              <w:spacing w:before="80" w:after="80" w:line="254" w:lineRule="auto"/>
              <w:textAlignment w:val="baseline"/>
              <w:rPr>
                <w:sz w:val="28"/>
                <w:szCs w:val="28"/>
                <w:lang w:val="uk-UA" w:eastAsia="en-US"/>
              </w:rPr>
            </w:pPr>
            <w:r>
              <w:rPr>
                <w:color w:val="000000"/>
                <w:lang w:val="uk-UA" w:eastAsia="en-US"/>
              </w:rPr>
              <w:t>Знання законодавства</w:t>
            </w:r>
          </w:p>
        </w:tc>
        <w:tc>
          <w:tcPr>
            <w:tcW w:w="6802" w:type="dxa"/>
            <w:tcBorders>
              <w:top w:val="single" w:sz="6" w:space="0" w:color="000000"/>
              <w:left w:val="single" w:sz="6" w:space="0" w:color="000000"/>
              <w:bottom w:val="single" w:sz="6" w:space="0" w:color="000000"/>
              <w:right w:val="single" w:sz="6" w:space="0" w:color="000000"/>
            </w:tcBorders>
          </w:tcPr>
          <w:p w:rsidR="000D0BF7" w:rsidRPr="003B7064" w:rsidRDefault="000D0BF7" w:rsidP="000D0BF7">
            <w:pPr>
              <w:pStyle w:val="Style1"/>
              <w:widowControl/>
              <w:tabs>
                <w:tab w:val="left" w:pos="1032"/>
              </w:tabs>
              <w:spacing w:line="240" w:lineRule="auto"/>
              <w:ind w:firstLine="0"/>
              <w:jc w:val="left"/>
              <w:rPr>
                <w:color w:val="000000"/>
                <w:lang w:val="uk-UA" w:eastAsia="en-US"/>
              </w:rPr>
            </w:pPr>
            <w:r w:rsidRPr="003B7064">
              <w:rPr>
                <w:color w:val="000000"/>
                <w:lang w:val="uk-UA" w:eastAsia="en-US"/>
              </w:rPr>
              <w:t>1) Конституція України;</w:t>
            </w:r>
          </w:p>
          <w:p w:rsidR="000D0BF7" w:rsidRPr="003B7064" w:rsidRDefault="000D0BF7" w:rsidP="000D0BF7">
            <w:pPr>
              <w:pStyle w:val="Style1"/>
              <w:widowControl/>
              <w:tabs>
                <w:tab w:val="left" w:pos="1032"/>
              </w:tabs>
              <w:spacing w:line="240" w:lineRule="auto"/>
              <w:ind w:firstLine="0"/>
              <w:jc w:val="left"/>
              <w:rPr>
                <w:lang w:val="uk-UA" w:eastAsia="en-US"/>
              </w:rPr>
            </w:pPr>
            <w:r w:rsidRPr="003B7064">
              <w:rPr>
                <w:lang w:val="uk-UA" w:eastAsia="en-US"/>
              </w:rPr>
              <w:t>2) Закон України «Про державну службу»;</w:t>
            </w:r>
          </w:p>
          <w:p w:rsidR="000D0BF7" w:rsidRDefault="000D0BF7" w:rsidP="000D0BF7">
            <w:pPr>
              <w:textAlignment w:val="baseline"/>
              <w:rPr>
                <w:sz w:val="28"/>
                <w:szCs w:val="28"/>
                <w:lang w:val="uk-UA" w:eastAsia="en-US"/>
              </w:rPr>
            </w:pPr>
            <w:r w:rsidRPr="003B7064">
              <w:rPr>
                <w:lang w:val="uk-UA" w:eastAsia="en-US"/>
              </w:rPr>
              <w:t>3) Закон України «Про запобігання корупції».</w:t>
            </w:r>
          </w:p>
        </w:tc>
      </w:tr>
      <w:tr w:rsidR="000D0BF7" w:rsidRPr="000D0BF7" w:rsidTr="000D0BF7">
        <w:tc>
          <w:tcPr>
            <w:tcW w:w="2402" w:type="dxa"/>
            <w:tcBorders>
              <w:top w:val="single" w:sz="6" w:space="0" w:color="000000"/>
              <w:left w:val="single" w:sz="6" w:space="0" w:color="000000"/>
              <w:bottom w:val="single" w:sz="6" w:space="0" w:color="000000"/>
              <w:right w:val="single" w:sz="6" w:space="0" w:color="000000"/>
            </w:tcBorders>
            <w:hideMark/>
          </w:tcPr>
          <w:p w:rsidR="000D0BF7" w:rsidRDefault="000D0BF7" w:rsidP="000D0BF7">
            <w:pPr>
              <w:tabs>
                <w:tab w:val="left" w:pos="1380"/>
              </w:tabs>
              <w:spacing w:line="254" w:lineRule="auto"/>
              <w:textAlignment w:val="baseline"/>
              <w:rPr>
                <w:color w:val="000000"/>
                <w:sz w:val="28"/>
                <w:szCs w:val="28"/>
                <w:lang w:val="uk-UA" w:eastAsia="en-US"/>
              </w:rPr>
            </w:pPr>
            <w:r>
              <w:rPr>
                <w:color w:val="000000" w:themeColor="text1"/>
                <w:lang w:val="uk-UA" w:eastAsia="en-US"/>
              </w:rPr>
              <w:lastRenderedPageBreak/>
              <w:t>Знання спеціального законодавства, що пов'язане із завданнями та змістом роботи державного службовця відповідно до посадової інстр</w:t>
            </w:r>
            <w:bookmarkStart w:id="0" w:name="_GoBack"/>
            <w:bookmarkEnd w:id="0"/>
            <w:r>
              <w:rPr>
                <w:color w:val="000000" w:themeColor="text1"/>
                <w:lang w:val="uk-UA" w:eastAsia="en-US"/>
              </w:rPr>
              <w:t>укції</w:t>
            </w:r>
          </w:p>
        </w:tc>
        <w:tc>
          <w:tcPr>
            <w:tcW w:w="6802" w:type="dxa"/>
            <w:tcBorders>
              <w:top w:val="single" w:sz="6" w:space="0" w:color="000000"/>
              <w:left w:val="single" w:sz="6" w:space="0" w:color="000000"/>
              <w:bottom w:val="single" w:sz="6" w:space="0" w:color="000000"/>
              <w:right w:val="single" w:sz="6" w:space="0" w:color="000000"/>
            </w:tcBorders>
            <w:hideMark/>
          </w:tcPr>
          <w:p w:rsidR="000D0BF7" w:rsidRDefault="000D0BF7" w:rsidP="006622B2">
            <w:pPr>
              <w:pStyle w:val="Style1"/>
              <w:widowControl/>
              <w:tabs>
                <w:tab w:val="left" w:pos="1032"/>
              </w:tabs>
              <w:spacing w:line="240" w:lineRule="auto"/>
              <w:ind w:firstLine="0"/>
              <w:jc w:val="left"/>
              <w:rPr>
                <w:lang w:val="uk-UA" w:eastAsia="en-US"/>
              </w:rPr>
            </w:pPr>
            <w:r>
              <w:rPr>
                <w:lang w:val="uk-UA" w:eastAsia="en-US"/>
              </w:rPr>
              <w:t>1) Бюджетний кодекс України;</w:t>
            </w:r>
          </w:p>
          <w:p w:rsidR="000D0BF7" w:rsidRDefault="000D0BF7" w:rsidP="006622B2">
            <w:pPr>
              <w:pStyle w:val="Style1"/>
              <w:widowControl/>
              <w:tabs>
                <w:tab w:val="left" w:pos="1032"/>
              </w:tabs>
              <w:spacing w:line="240" w:lineRule="auto"/>
              <w:ind w:firstLine="0"/>
              <w:jc w:val="left"/>
              <w:rPr>
                <w:lang w:val="uk-UA" w:eastAsia="en-US"/>
              </w:rPr>
            </w:pPr>
            <w:r>
              <w:rPr>
                <w:lang w:val="uk-UA" w:eastAsia="en-US"/>
              </w:rPr>
              <w:t xml:space="preserve">2) Закон України </w:t>
            </w:r>
            <w:r>
              <w:rPr>
                <w:lang w:val="uk-UA" w:eastAsia="uk-UA" w:bidi="uk-UA"/>
              </w:rPr>
              <w:t>«Про доступ до публічної інформації»;</w:t>
            </w:r>
          </w:p>
          <w:p w:rsidR="000D0BF7" w:rsidRDefault="000D0BF7" w:rsidP="006622B2">
            <w:pPr>
              <w:pStyle w:val="Style1"/>
              <w:widowControl/>
              <w:tabs>
                <w:tab w:val="left" w:pos="1032"/>
              </w:tabs>
              <w:spacing w:line="240" w:lineRule="auto"/>
              <w:ind w:firstLine="0"/>
              <w:jc w:val="left"/>
              <w:rPr>
                <w:lang w:val="uk-UA" w:eastAsia="en-US"/>
              </w:rPr>
            </w:pPr>
            <w:r>
              <w:rPr>
                <w:lang w:val="uk-UA" w:eastAsia="en-US"/>
              </w:rPr>
              <w:t>3) Закон України про Державний бюджет України на відповідний рік;</w:t>
            </w:r>
          </w:p>
          <w:p w:rsidR="000D0BF7" w:rsidRDefault="000D0BF7" w:rsidP="006622B2">
            <w:pPr>
              <w:pStyle w:val="Style1"/>
              <w:widowControl/>
              <w:tabs>
                <w:tab w:val="left" w:pos="1032"/>
              </w:tabs>
              <w:spacing w:line="240" w:lineRule="auto"/>
              <w:ind w:firstLine="0"/>
              <w:jc w:val="left"/>
              <w:rPr>
                <w:lang w:val="uk-UA" w:eastAsia="en-US"/>
              </w:rPr>
            </w:pPr>
            <w:r>
              <w:rPr>
                <w:lang w:val="uk-UA" w:eastAsia="en-US"/>
              </w:rPr>
              <w:t>4) Закон України «</w:t>
            </w:r>
            <w:r>
              <w:rPr>
                <w:lang w:val="uk-UA" w:eastAsia="uk-UA" w:bidi="uk-UA"/>
              </w:rPr>
              <w:t>Про бухгалтерський облік та фінансову звітність в Україні</w:t>
            </w:r>
            <w:r>
              <w:rPr>
                <w:lang w:val="uk-UA" w:eastAsia="en-US"/>
              </w:rPr>
              <w:t>»;</w:t>
            </w:r>
          </w:p>
          <w:p w:rsidR="000D0BF7" w:rsidRDefault="000D0BF7" w:rsidP="006622B2">
            <w:pPr>
              <w:pStyle w:val="Style1"/>
              <w:widowControl/>
              <w:tabs>
                <w:tab w:val="left" w:pos="1032"/>
              </w:tabs>
              <w:spacing w:line="240" w:lineRule="auto"/>
              <w:ind w:firstLine="0"/>
              <w:jc w:val="left"/>
              <w:rPr>
                <w:lang w:val="uk-UA" w:eastAsia="en-US"/>
              </w:rPr>
            </w:pPr>
            <w:r>
              <w:rPr>
                <w:bCs/>
                <w:color w:val="000000"/>
                <w:lang w:val="uk-UA" w:eastAsia="en-US"/>
              </w:rPr>
              <w:t xml:space="preserve">5) Закон України </w:t>
            </w:r>
            <w:r>
              <w:rPr>
                <w:lang w:val="uk-UA" w:eastAsia="en-US"/>
              </w:rPr>
              <w:t>«Про судоустрій і статус суддів»;</w:t>
            </w:r>
          </w:p>
          <w:p w:rsidR="000D0BF7" w:rsidRDefault="000D0BF7" w:rsidP="006622B2">
            <w:pPr>
              <w:pStyle w:val="Style1"/>
              <w:widowControl/>
              <w:tabs>
                <w:tab w:val="left" w:pos="1032"/>
              </w:tabs>
              <w:spacing w:line="240" w:lineRule="auto"/>
              <w:ind w:firstLine="0"/>
              <w:jc w:val="left"/>
              <w:rPr>
                <w:lang w:val="uk-UA" w:eastAsia="en-US"/>
              </w:rPr>
            </w:pPr>
            <w:r>
              <w:rPr>
                <w:lang w:val="uk-UA" w:eastAsia="en-US"/>
              </w:rPr>
              <w:t xml:space="preserve">6) </w:t>
            </w:r>
            <w:r>
              <w:rPr>
                <w:bCs/>
                <w:color w:val="000000"/>
                <w:lang w:val="uk-UA" w:eastAsia="en-US"/>
              </w:rPr>
              <w:t xml:space="preserve">Закон України </w:t>
            </w:r>
            <w:r>
              <w:rPr>
                <w:lang w:val="uk-UA" w:eastAsia="en-US"/>
              </w:rPr>
              <w:t>«Про публічні закупівлі»;</w:t>
            </w:r>
          </w:p>
          <w:p w:rsidR="000D0BF7" w:rsidRDefault="000D0BF7" w:rsidP="006622B2">
            <w:pPr>
              <w:pStyle w:val="Style1"/>
              <w:widowControl/>
              <w:tabs>
                <w:tab w:val="left" w:pos="1032"/>
              </w:tabs>
              <w:spacing w:line="240" w:lineRule="auto"/>
              <w:ind w:firstLine="0"/>
              <w:jc w:val="left"/>
              <w:rPr>
                <w:lang w:val="uk-UA" w:eastAsia="en-US"/>
              </w:rPr>
            </w:pPr>
            <w:r>
              <w:rPr>
                <w:lang w:val="uk-UA" w:eastAsia="en-US"/>
              </w:rPr>
              <w:t xml:space="preserve">7) </w:t>
            </w:r>
            <w:r>
              <w:rPr>
                <w:lang w:val="uk-UA" w:eastAsia="uk-UA" w:bidi="uk-UA"/>
              </w:rPr>
              <w:t>Національні положення (стандарти) бухгалтерського обліку;</w:t>
            </w:r>
          </w:p>
          <w:p w:rsidR="000D0BF7" w:rsidRDefault="000D0BF7" w:rsidP="000D0BF7">
            <w:pPr>
              <w:spacing w:line="254" w:lineRule="auto"/>
              <w:textAlignment w:val="baseline"/>
              <w:rPr>
                <w:color w:val="000000"/>
                <w:sz w:val="28"/>
                <w:szCs w:val="28"/>
                <w:lang w:val="uk-UA" w:eastAsia="en-US"/>
              </w:rPr>
            </w:pPr>
            <w:r>
              <w:rPr>
                <w:lang w:val="uk-UA" w:eastAsia="en-US"/>
              </w:rPr>
              <w:t xml:space="preserve">8) Інші закони України, акти Президента України, Верховної Ради України та Кабінету Міністрів України, Міністерства фінансів України, Національного банку України, Державної фіскальної служби України, Державної казначейської служби України, Державної судової адміністрації України, інші нормативно-правові акти, </w:t>
            </w:r>
            <w:r>
              <w:rPr>
                <w:lang w:val="uk-UA" w:eastAsia="x-none"/>
              </w:rPr>
              <w:t>що регулюють питання</w:t>
            </w:r>
            <w:r>
              <w:rPr>
                <w:lang w:val="uk-UA" w:eastAsia="en-US"/>
              </w:rPr>
              <w:t xml:space="preserve"> фінансового та бухгалтерського обліку.</w:t>
            </w:r>
          </w:p>
        </w:tc>
      </w:tr>
    </w:tbl>
    <w:p w:rsidR="00995189" w:rsidRPr="005B4AC9" w:rsidRDefault="00995189" w:rsidP="00995189">
      <w:pPr>
        <w:rPr>
          <w:lang w:val="uk-UA"/>
        </w:rPr>
      </w:pPr>
    </w:p>
    <w:p w:rsidR="001C3168" w:rsidRPr="00995189" w:rsidRDefault="001C3168">
      <w:pPr>
        <w:rPr>
          <w:lang w:val="uk-UA"/>
        </w:rPr>
      </w:pPr>
    </w:p>
    <w:sectPr w:rsidR="001C3168" w:rsidRPr="00995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BD"/>
    <w:rsid w:val="000D0BF7"/>
    <w:rsid w:val="001C3168"/>
    <w:rsid w:val="006622B2"/>
    <w:rsid w:val="00995189"/>
    <w:rsid w:val="00AE16DA"/>
    <w:rsid w:val="00D8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77F62-B753-4336-9922-E9D87907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5189"/>
    <w:rPr>
      <w:color w:val="0000FF"/>
      <w:u w:val="single"/>
    </w:rPr>
  </w:style>
  <w:style w:type="paragraph" w:customStyle="1" w:styleId="Style1">
    <w:name w:val="Style1"/>
    <w:basedOn w:val="a"/>
    <w:rsid w:val="00995189"/>
    <w:pPr>
      <w:widowControl w:val="0"/>
      <w:autoSpaceDE w:val="0"/>
      <w:autoSpaceDN w:val="0"/>
      <w:adjustRightInd w:val="0"/>
      <w:spacing w:line="322" w:lineRule="exact"/>
      <w:ind w:firstLine="739"/>
      <w:jc w:val="both"/>
    </w:pPr>
  </w:style>
  <w:style w:type="character" w:customStyle="1" w:styleId="FontStyle15">
    <w:name w:val="Font Style15"/>
    <w:basedOn w:val="a0"/>
    <w:rsid w:val="0099518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tariya@adm.cn.cour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2018-11-23T12:06:00Z</dcterms:created>
  <dcterms:modified xsi:type="dcterms:W3CDTF">2018-11-23T12:56:00Z</dcterms:modified>
</cp:coreProperties>
</file>